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9AD44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8C8C413" w14:textId="77777777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Miro Gavran: 183. ROĐENDAN MATICE HRVATSKE</w:t>
      </w:r>
    </w:p>
    <w:p w14:paraId="0916D37D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BBC19EE" w14:textId="77777777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Drage matičarke i matičari, poštovani gosti, dame i gospodo!</w:t>
      </w:r>
    </w:p>
    <w:p w14:paraId="0A3BB028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EE1A934" w14:textId="0923877F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Istinski sam sretan što danas zajedno slavimo 183. rođendan naše najstarije kulturne institucije, Matice hrvatske, čuvarice i graditeljice naše hrvatske povijesti i našeg identiteta.</w:t>
      </w:r>
    </w:p>
    <w:p w14:paraId="2224EBFC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D7DEFF2" w14:textId="4672BD3B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Od daleke 1842. godine pa sve do danas matičari su dijelili sudbinu sa svojim narodom, u njezinim slavnim blistavim trenutcima, i jednako tako u onim teškim</w:t>
      </w:r>
      <w:r w:rsidR="001048B0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punim kušnja. Skrbeći o svojoj kulturi, jeziku, znanosti, prosvjeti, gospodarstvu i svekolikoj duhovnosti, imali smo brojne prepreke na putu svoga samoostvarenja. Unatoč tome nismo odustajali od svoje vizije i misije, koju je jasno izrekao naš prvi predsjednik i utemeljitelj</w:t>
      </w:r>
      <w:r w:rsidR="00ED73D7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grof Janko Drašković.</w:t>
      </w:r>
    </w:p>
    <w:p w14:paraId="636B091A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1C4923C2" w14:textId="3311CBB5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Noviji naraštaji matičara nisu se zadovoljavali biti tek čuvarima tradicije nego su željeli biti i graditeljima budućnosti hrvatskoga naroda. Podsjećam da su promišljanje i osmišljavanje moderne Hrvatske otpočeli upravo matičari. Svega deset godina nakon utemeljenja matičari pokreću Hrvatsku gospodarsku komoru, devetnaest godina nakon utemeljenja među osnivačima su Hrvatske akademije znanosti i umjetnosti, pedeset i osam godina nakon početka djelovanja matičari osnivaju Društvo hrvatskih književnika, a prvim predsjednikom mu je Ivan Trnski</w:t>
      </w:r>
      <w:r w:rsidR="00ED73D7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koji je bio i predsjednikom Matice hrvatske. Ne treba zaboraviti niti prvog rektora modernog Sveučilišta Matiju Mesića</w:t>
      </w:r>
      <w:r w:rsidR="00ED73D7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koji je do te 1874. također bio Matičin predsjednik.</w:t>
      </w:r>
    </w:p>
    <w:p w14:paraId="3CED7FE0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E4F8944" w14:textId="450DD61C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Sve ovo ne navodim kako bih naglasio prvenstvo Matice hrvatske ispred drugih institucija, nego da naglasim naše sudjelovanje u ključnim područjima stvaranja i čuvanja našeg materijalnog i duhovnog identiteta. Jednako tako, i danas imamo ulogu i svijest o našoj djelatnoj nazočnosti i velikoj odgovornosti za sudbinu hrvatskog naroda. </w:t>
      </w:r>
    </w:p>
    <w:p w14:paraId="1068EC32" w14:textId="77777777" w:rsidR="009F5857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Naša snaga i danas, kao i nekada, izvire iz naše esencijalne, autentične povezanosti s hrvatskim narodom, izvire iz našeg poštovanja i jednako tako iz našeg samopoštovanja! Izvire iz stotinu trideset triju ogranaka 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lastRenderedPageBreak/>
        <w:t xml:space="preserve">diljem Hrvatske, Bosne i Hercegovine i svijeta, iz dvadeset odjela u središnjici te iz brojnih prepoznatljivih članova volontera, naših zaposlenika, profesionalaca i vidljivih i nevidljivih simpatizera. </w:t>
      </w:r>
    </w:p>
    <w:p w14:paraId="7E2B8445" w14:textId="3EDBC6DD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U protekle tri godine sadašnja uprava Matice hrvatske ostvarila je nekoliko važnih iskoraka: pokrenuli smo Festival knjige, koji je s tri svoja izdanja</w:t>
      </w:r>
      <w:r w:rsidR="00F7215E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postao nezaobilaznim kulturnim knjiškim događajem, pokrenuli smo Matičin podcast, tribinu Sučeljavanja u Matici hrvatskoj, osnovali ili obnovili petnaestak ogranaka, primili u članstvo dvije tisuće novih članova. U prošloj smo godini održali oko 200 događaja u središnjici u Zagrebu i više od 550 događaja po našim ograncima. Ostvarili smo istinsko zajedništvo i uzajamno poštovanje i u donošenju odluka.</w:t>
      </w:r>
    </w:p>
    <w:p w14:paraId="667E4D4A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16680466" w14:textId="1B020EE6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Potaknuli smo donošenje Zakona o hrvatskom jeziku, koji je početkom prošle godine Hrvatski sabor usvojio s 95 glasova, osnovali smo Vijeće Matice hrvatske u Bosni i Hercegovini u želji da osnažimo našu vezu s Hrvatima koji ondje žive, a 7. listopada prošle godine na Glavnome odboru jednoglasno smo donijeli IZJAVU O PROŠLOSTI I BUDUĆNOSTI NAŠE DOMOVINE, koju su matičari i domoljubi pozdravili. Neki su mediji tu IZJAVU u cijelosti prenijeli, a neki su je prešutjeli.</w:t>
      </w:r>
    </w:p>
    <w:p w14:paraId="2F7D81D7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7CEAE533" w14:textId="194287B6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U toj smo IZJAVI pozvali hrvatske intelektualce, znanstvenike, umjetnike i medijske djelatnike da našu društvenu i političku prošlost i sadašnjost podvrgnu temeljitoj znanstvenoj analizi i duhu vremena te bez strastvenih poriva donesu svoj sud i predlože izlaze i rješenja za sve prijepore i dvojbenosti naše hrvatske suvremenosti.</w:t>
      </w:r>
    </w:p>
    <w:p w14:paraId="5A67DC66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D7F0D18" w14:textId="20332B3B" w:rsidR="00DC0297" w:rsidRPr="00B315F4" w:rsidRDefault="009846E9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Naše je stajalište </w:t>
      </w:r>
      <w:r w:rsidR="00000000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da je društvena atmosfera u Hrvatskoj opterećena nezdravim i nepotrebnim, a time i štetnim raspravama koje otežavaju put za prosperitet. Prijepori se izdižu do javnih sukoba i </w:t>
      </w:r>
      <w:r w:rsidR="00CB1944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kako se mnogima čini </w:t>
      </w:r>
      <w:r w:rsidR="00000000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ciljano potenciraju u medijima, čime se građane, ali i ukupnu društvenu stvarnost, dovodi u stanje visokih afekata i tjeskobe.</w:t>
      </w:r>
    </w:p>
    <w:p w14:paraId="6E263BF7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BD7624C" w14:textId="1599D4F8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U vremenima kada umjetna inteligencija postaje dionikom naše stvarnosti, a nove tehnologije iz temelja mijenjaju naš način života, naš se obrazovni sustav nedovoljno otvara prikladnim obrazovnim rješenjima 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lastRenderedPageBreak/>
        <w:t>za mlađe, a naročito za one nadarenije, za ono što traži vrijeme i budućnost.</w:t>
      </w:r>
    </w:p>
    <w:p w14:paraId="20E2E949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C1C49AC" w14:textId="4786C12D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Demografska struktura hrvatskog naroda i Hrvatske u cjelini pokazuje pogubne negativne statistike eksponencijalnog starenja, time </w:t>
      </w:r>
      <w:r w:rsidR="000B425E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i 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nedostatka sigurnosti, jamstva budućnosti i njezine besperspektivnosti. Vrlo plastično ovo potvrđuje činjenica o četiri stotine tisuća naših mahom mladih ljudi koji su napustili Hrvatsku u proteklih desetak godina, a istodobno svjedočimo mehaničkom neselektivnom uvozu radne snage iz udaljenih zemalja. Pred našim se očima</w:t>
      </w:r>
      <w:r w:rsidR="00CB1944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, kako su to ustvrdili </w:t>
      </w:r>
      <w:r w:rsidR="00321014">
        <w:rPr>
          <w:rFonts w:ascii="Arial" w:eastAsia="Arial" w:hAnsi="Arial" w:cs="Arial"/>
          <w:sz w:val="28"/>
          <w:szCs w:val="28"/>
          <w:shd w:val="clear" w:color="auto" w:fill="FFFFFF"/>
        </w:rPr>
        <w:t>eminentni</w:t>
      </w:r>
      <w:r w:rsidR="00CB1944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stručnjaci na </w:t>
      </w:r>
      <w:r w:rsidR="000B425E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M</w:t>
      </w:r>
      <w:r w:rsidR="00CB1944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atičinoj tribini posvećenoj demografiji, 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događa „zamjena stanovništva“ s nesagledivim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povijesnim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posljedicama za budućnost Hrvatske i Europe.</w:t>
      </w:r>
    </w:p>
    <w:p w14:paraId="579DB268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57D21234" w14:textId="55F4F688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U želji da otvorimo neovisnu, objektivnu i dobronamjernu scenu za kritičko promišljanje naše društvene stvarnosti, ali i za motiviranje dobronamjernih hrvatskih građana za aktivnije sudjelovanje u oblikovanju našega društva, Matica hrvatska danas, na svoj rođendan, pokreće portal MISAO.hr, sa željom da taj portal doprinese obogaćenju hrvatske medijske scene. I ne samo medijske nego i one najšire, stvarnosne. Pozivamo sve matičare i dobronamjerne intelektualce i pojedince da otvore stranice portala MISAO.hr, da ga čitaju, kreiraju, javljaju se uredništvu, dopunjuju ga svojim opažajima, kritikama i sugestijama u svrhu njegova poboljšanja.</w:t>
      </w:r>
    </w:p>
    <w:p w14:paraId="3111273D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1967CE4F" w14:textId="77777777" w:rsidR="009846E9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U ovoj obljetničkoj svečanosti, sa zadovoljstvom vas podsjećam da je na poticaj Matice hrvatske i Družbe „Braća Hrvatskoga Zmaja“ Hrvatski sabor ovu godinu proglasio 1100. obljetnicom Hrvatskoga Kraljevstva. Ta je odluka izglasana jednoglasno i za nju je podiglo ruku svih 12</w:t>
      </w:r>
      <w:r w:rsidR="00F279FD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7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zastupnika koliko ih je u tome trenutku bilo u sabornici </w:t>
      </w:r>
      <w:r w:rsidR="000B425E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–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>š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to 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se pokazalo 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znakovit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>im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primjer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>om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našeg političkog zajedništva i zrelosti.</w:t>
      </w:r>
    </w:p>
    <w:p w14:paraId="7A1B1A89" w14:textId="0395804D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Matica hrvatska će i u središnjici i u ograncima brojnim programima pridonijeti proslavi ove velike obljetnice.</w:t>
      </w:r>
    </w:p>
    <w:p w14:paraId="7CD5EFA1" w14:textId="7E3C80F9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Time ćemo poslati poruku 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>čitavoj hrvatskoj javnosti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, ali i  iseljeništvu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da imamo duboke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i čvrste 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korijene i istinsko poštovanje prema našim pretcima.</w:t>
      </w:r>
    </w:p>
    <w:p w14:paraId="3656E90D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3F37716A" w14:textId="17030815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lastRenderedPageBreak/>
        <w:t>U obavljanju svoje povijesne misije, ne želimo se natjecati s nekim svojim prijašnjim dosezima, ali ni s našim nacionalnim institucijama. Nastojali smo od svoga utemeljenja dograđivati i čuvati sve naše institucije, jer bez snažnih institucija nema ni snažne nacije niti sigurne, uspješne i moderne države.</w:t>
      </w:r>
    </w:p>
    <w:p w14:paraId="4D06B33E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15173328" w14:textId="30B852EF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Mi, matičari možda smo malo više od drugih osjetljivi kada je riječ o hrvatskim institucijama jer smo doživjeli nasilno ukinuće 11. siječnja 1972.</w:t>
      </w:r>
      <w:r w:rsidR="00FA6BD3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te masovni pogrom naših članova.</w:t>
      </w:r>
    </w:p>
    <w:p w14:paraId="36125302" w14:textId="4D744FAD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Matica nije ta koja će proizvoditi fetiše od vremena, pojava, stvari, osoba. Ona je, po svojoj naravi institucija koja pali svjetlo nad hrvatskom stvarnošću, nad hrvatskim putima i stramputicama. Ona je po svojoj naravi, utemeljiteljskoj ideji, po svojim uglednicima pozvana da bude proročka, a izvor je 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i vjerodostojnost njezina 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proroštva u snazi njezina zajedništva.</w:t>
      </w:r>
    </w:p>
    <w:p w14:paraId="78074685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A295181" w14:textId="77777777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Dame i gospodo, poštovani gosti! U ovim vremenima kroz koja prolaze Europa i svijet svjedočimo geostrateškom i kulturološkom preslagivanju koje će, bez sumnje, imati izravne refleksije i na naš život. Važno je da svi posvijestimo da su, na svim razinama, naša sloga i naše institucije jedini čvrsti oslonac naše nacije, zdravog društva i sigurnosti građana.</w:t>
      </w:r>
    </w:p>
    <w:p w14:paraId="2E289F00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86183C5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008F788" w14:textId="5B52B661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Pred nama su teška vremena </w:t>
      </w:r>
      <w:r w:rsidR="006026CB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–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učinimo sve da baš sve naše institucije i naša domovina budu što spremnije za prolazak kroz ovo zahtjevno razdoblje.</w:t>
      </w:r>
    </w:p>
    <w:p w14:paraId="2F1B4696" w14:textId="5289C6DA" w:rsidR="002C0A8E" w:rsidRPr="00B315F4" w:rsidRDefault="002C0A8E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Dame i gospodo, ako ste pri ulasku u Dvoranu Jure Petričevića doživjeli osjećaj kao da ulazite u vlastiti dom, onda taj osjećaj ulaska u Maticu kao u svoj dom </w:t>
      </w:r>
      <w:r w:rsidR="006026CB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nosite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sa sobom i priopćite ga i prenesite svojim obiteljima, svojim prijateljima s kojima ćete piti sutrašnje jutarnje kave, kupovati dnevne potrepštine za </w:t>
      </w:r>
      <w:r w:rsidR="002958E7">
        <w:rPr>
          <w:rFonts w:ascii="Arial" w:eastAsia="Arial" w:hAnsi="Arial" w:cs="Arial"/>
          <w:sz w:val="28"/>
          <w:szCs w:val="28"/>
          <w:shd w:val="clear" w:color="auto" w:fill="FFFFFF"/>
        </w:rPr>
        <w:t>svoju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djecu,</w:t>
      </w:r>
      <w:r w:rsidR="006026CB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za </w:t>
      </w:r>
      <w:r w:rsidR="002958E7">
        <w:rPr>
          <w:rFonts w:ascii="Arial" w:eastAsia="Arial" w:hAnsi="Arial" w:cs="Arial"/>
          <w:sz w:val="28"/>
          <w:szCs w:val="28"/>
          <w:shd w:val="clear" w:color="auto" w:fill="FFFFFF"/>
        </w:rPr>
        <w:t>svoju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obitelj. Taj osjećaj ponosa, veličine, značaja i vrijednosti što ih personificira Matica hrvatska, a time povezano i čitava Hrvatska</w:t>
      </w:r>
      <w:r w:rsidR="00CB1944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,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čuvajmo i njegujmo kao najveću vrijednost naših života.</w:t>
      </w:r>
    </w:p>
    <w:p w14:paraId="330CE384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108100E5" w14:textId="3CF10EAE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Ovo su znakoviti trenutci odgovornosti Matice hrvatske i nas matičara, ali i svakoga od nas koji to osjeća. Dakle, pred nama su trenutci u kojima 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lastRenderedPageBreak/>
        <w:t xml:space="preserve">nam treba hrabrost, sloga i proročka snaga te kršćansko i ljudsko praštanje, milosrđe i otvoreno srce. I nadasve odgovornost! Ali nema sretne i uspješne zemlje bez iskrenog bezinteresnog domoljublja i nikad je nije ni bilo. </w:t>
      </w:r>
      <w:r w:rsidR="009846E9">
        <w:rPr>
          <w:rFonts w:ascii="Arial" w:eastAsia="Arial" w:hAnsi="Arial" w:cs="Arial"/>
          <w:sz w:val="28"/>
          <w:szCs w:val="28"/>
          <w:shd w:val="clear" w:color="auto" w:fill="FFFFFF"/>
        </w:rPr>
        <w:t>Jednako kao što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nema uspjeha bez hrabrosti, marljivosti i odlučnosti.</w:t>
      </w:r>
    </w:p>
    <w:p w14:paraId="400BFEAC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2735F024" w14:textId="6701AF13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A na samom kraju, uz zahvalu za vaš dolazak, pozivam vas da budemo graditeljima i čuvarima naše domovine Hrvatske u čijim je temeljima nezaobilazan doprinos brojnih matičara. Neka Matica hrvatska i u budućnosti bude graditeljica, obnoviteljica i čuvarica našeg samopoštovanja.</w:t>
      </w:r>
    </w:p>
    <w:p w14:paraId="5B4A5EE2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4F26DAB8" w14:textId="161032FD" w:rsidR="00DC0297" w:rsidRPr="00B315F4" w:rsidRDefault="009846E9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>
        <w:rPr>
          <w:rFonts w:ascii="Arial" w:eastAsia="Arial" w:hAnsi="Arial" w:cs="Arial"/>
          <w:sz w:val="28"/>
          <w:szCs w:val="28"/>
          <w:shd w:val="clear" w:color="auto" w:fill="FFFFFF"/>
        </w:rPr>
        <w:t xml:space="preserve">Svima vam čestitam </w:t>
      </w:r>
      <w:r w:rsidR="00000000"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 183. rođendan Matice hrvatske!</w:t>
      </w:r>
    </w:p>
    <w:p w14:paraId="20A19DC9" w14:textId="77777777" w:rsidR="00DC0297" w:rsidRPr="00B315F4" w:rsidRDefault="00DC0297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</w:p>
    <w:p w14:paraId="13F74AAA" w14:textId="49AA0433" w:rsidR="00DC0297" w:rsidRPr="00B315F4" w:rsidRDefault="00000000">
      <w:pPr>
        <w:spacing w:after="0" w:line="276" w:lineRule="auto"/>
        <w:jc w:val="both"/>
        <w:rPr>
          <w:rFonts w:ascii="Arial" w:eastAsia="Arial" w:hAnsi="Arial" w:cs="Arial"/>
          <w:sz w:val="28"/>
          <w:szCs w:val="28"/>
          <w:shd w:val="clear" w:color="auto" w:fill="FFFFFF"/>
        </w:rPr>
      </w:pP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 xml:space="preserve">Zahvaljujem na </w:t>
      </w:r>
      <w:r w:rsidR="007B3DAE" w:rsidRPr="00B315F4">
        <w:rPr>
          <w:rFonts w:ascii="Arial" w:eastAsia="Arial" w:hAnsi="Arial" w:cs="Arial"/>
          <w:sz w:val="28"/>
          <w:szCs w:val="28"/>
          <w:shd w:val="clear" w:color="auto" w:fill="FFFFFF"/>
        </w:rPr>
        <w:t>pozornosti</w:t>
      </w:r>
      <w:r w:rsidRPr="00B315F4">
        <w:rPr>
          <w:rFonts w:ascii="Arial" w:eastAsia="Arial" w:hAnsi="Arial" w:cs="Arial"/>
          <w:sz w:val="28"/>
          <w:szCs w:val="28"/>
          <w:shd w:val="clear" w:color="auto" w:fill="FFFFFF"/>
        </w:rPr>
        <w:t>!</w:t>
      </w:r>
    </w:p>
    <w:sectPr w:rsidR="00DC0297" w:rsidRPr="00B315F4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8E69A" w14:textId="77777777" w:rsidR="0093013C" w:rsidRDefault="0093013C" w:rsidP="00B315F4">
      <w:pPr>
        <w:spacing w:after="0" w:line="240" w:lineRule="auto"/>
      </w:pPr>
      <w:r>
        <w:separator/>
      </w:r>
    </w:p>
  </w:endnote>
  <w:endnote w:type="continuationSeparator" w:id="0">
    <w:p w14:paraId="6C790DA4" w14:textId="77777777" w:rsidR="0093013C" w:rsidRDefault="0093013C" w:rsidP="00B31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5981597"/>
      <w:docPartObj>
        <w:docPartGallery w:val="Page Numbers (Bottom of Page)"/>
        <w:docPartUnique/>
      </w:docPartObj>
    </w:sdtPr>
    <w:sdtContent>
      <w:p w14:paraId="52C1665B" w14:textId="40ECCDBE" w:rsidR="00B315F4" w:rsidRDefault="00B315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7F02EDA" w14:textId="77777777" w:rsidR="00B315F4" w:rsidRDefault="00B315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A4CE" w14:textId="77777777" w:rsidR="0093013C" w:rsidRDefault="0093013C" w:rsidP="00B315F4">
      <w:pPr>
        <w:spacing w:after="0" w:line="240" w:lineRule="auto"/>
      </w:pPr>
      <w:r>
        <w:separator/>
      </w:r>
    </w:p>
  </w:footnote>
  <w:footnote w:type="continuationSeparator" w:id="0">
    <w:p w14:paraId="6DE5704E" w14:textId="77777777" w:rsidR="0093013C" w:rsidRDefault="0093013C" w:rsidP="00B31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297"/>
    <w:rsid w:val="00053C44"/>
    <w:rsid w:val="00064DC2"/>
    <w:rsid w:val="000B425E"/>
    <w:rsid w:val="001048B0"/>
    <w:rsid w:val="00215213"/>
    <w:rsid w:val="002958E7"/>
    <w:rsid w:val="002C0A8E"/>
    <w:rsid w:val="00321014"/>
    <w:rsid w:val="004028C2"/>
    <w:rsid w:val="00426F2B"/>
    <w:rsid w:val="0043311A"/>
    <w:rsid w:val="005305EC"/>
    <w:rsid w:val="005E22BF"/>
    <w:rsid w:val="006026CB"/>
    <w:rsid w:val="00660D9B"/>
    <w:rsid w:val="007B3DAE"/>
    <w:rsid w:val="00852876"/>
    <w:rsid w:val="008F0FEF"/>
    <w:rsid w:val="0093013C"/>
    <w:rsid w:val="009846E9"/>
    <w:rsid w:val="009F5857"/>
    <w:rsid w:val="00AC187E"/>
    <w:rsid w:val="00B315F4"/>
    <w:rsid w:val="00B35AE4"/>
    <w:rsid w:val="00CB1944"/>
    <w:rsid w:val="00D63CF4"/>
    <w:rsid w:val="00D941FE"/>
    <w:rsid w:val="00DC0297"/>
    <w:rsid w:val="00EB2CE9"/>
    <w:rsid w:val="00ED73D7"/>
    <w:rsid w:val="00F279FD"/>
    <w:rsid w:val="00F7215E"/>
    <w:rsid w:val="00FA6BD3"/>
    <w:rsid w:val="00FB3F5C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6F93"/>
  <w15:docId w15:val="{0D1CC533-A93F-44A8-AC32-B763EA79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3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15F4"/>
  </w:style>
  <w:style w:type="paragraph" w:styleId="Podnoje">
    <w:name w:val="footer"/>
    <w:basedOn w:val="Normal"/>
    <w:link w:val="PodnojeChar"/>
    <w:uiPriority w:val="99"/>
    <w:unhideWhenUsed/>
    <w:rsid w:val="00B315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1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1325</Words>
  <Characters>7554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 Gavran</cp:lastModifiedBy>
  <cp:revision>21</cp:revision>
  <dcterms:created xsi:type="dcterms:W3CDTF">2025-02-09T19:51:00Z</dcterms:created>
  <dcterms:modified xsi:type="dcterms:W3CDTF">2025-02-10T22:57:00Z</dcterms:modified>
</cp:coreProperties>
</file>