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B576" w14:textId="77777777" w:rsidR="0042322E" w:rsidRDefault="0042322E" w:rsidP="0042322E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38068049"/>
      <w:r>
        <w:rPr>
          <w:rFonts w:ascii="Times New Roman" w:eastAsia="Times New Roman" w:hAnsi="Times New Roman" w:cs="Times New Roman"/>
        </w:rPr>
        <w:t>DISPUT</w:t>
      </w:r>
      <w:bookmarkEnd w:id="0"/>
    </w:p>
    <w:p w14:paraId="12075E77" w14:textId="77777777" w:rsidR="0042322E" w:rsidRPr="001F65E7" w:rsidRDefault="0042322E" w:rsidP="0042322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65E7">
        <w:rPr>
          <w:rFonts w:ascii="Times New Roman" w:hAnsi="Times New Roman" w:cs="Times New Roman"/>
          <w:b/>
          <w:bCs/>
          <w:sz w:val="24"/>
          <w:szCs w:val="24"/>
        </w:rPr>
        <w:t xml:space="preserve">Mihajlo </w:t>
      </w:r>
      <w:proofErr w:type="spellStart"/>
      <w:r w:rsidRPr="001F65E7">
        <w:rPr>
          <w:rFonts w:ascii="Times New Roman" w:hAnsi="Times New Roman" w:cs="Times New Roman"/>
          <w:b/>
          <w:bCs/>
          <w:sz w:val="24"/>
          <w:szCs w:val="24"/>
        </w:rPr>
        <w:t>Kocjubinski</w:t>
      </w:r>
      <w:proofErr w:type="spellEnd"/>
      <w:r w:rsidRPr="001F65E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F65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Sjene zaboravljenih predaka</w:t>
      </w:r>
      <w:r w:rsidRPr="001F65E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F65E7">
        <w:rPr>
          <w:rFonts w:ascii="Times New Roman" w:hAnsi="Times New Roman" w:cs="Times New Roman"/>
          <w:b/>
          <w:bCs/>
          <w:sz w:val="24"/>
          <w:szCs w:val="24"/>
        </w:rPr>
        <w:t>Disput</w:t>
      </w:r>
      <w:proofErr w:type="spellEnd"/>
      <w:r w:rsidRPr="001F65E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F65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F65E7">
        <w:rPr>
          <w:rFonts w:ascii="Times New Roman" w:hAnsi="Times New Roman" w:cs="Times New Roman"/>
          <w:b/>
          <w:bCs/>
          <w:sz w:val="24"/>
          <w:szCs w:val="24"/>
        </w:rPr>
        <w:t>Zagreb, 2023.</w:t>
      </w:r>
      <w:r w:rsidRPr="001F65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FBFB29A" w14:textId="77777777" w:rsidR="0042322E" w:rsidRPr="004769CA" w:rsidRDefault="0042322E" w:rsidP="0042322E">
      <w:pPr>
        <w:pStyle w:val="NormalWeb"/>
        <w:jc w:val="both"/>
        <w:rPr>
          <w:b/>
          <w:bCs/>
        </w:rPr>
      </w:pPr>
      <w:r>
        <w:rPr>
          <w:b/>
          <w:bCs/>
        </w:rPr>
        <w:t xml:space="preserve">PREDSTAVLJAČI: </w:t>
      </w:r>
      <w:proofErr w:type="spellStart"/>
      <w:r w:rsidRPr="001F65E7">
        <w:rPr>
          <w:b/>
          <w:bCs/>
        </w:rPr>
        <w:t>Dariya</w:t>
      </w:r>
      <w:proofErr w:type="spellEnd"/>
      <w:r w:rsidRPr="001F65E7">
        <w:rPr>
          <w:b/>
          <w:bCs/>
        </w:rPr>
        <w:t xml:space="preserve"> </w:t>
      </w:r>
      <w:proofErr w:type="spellStart"/>
      <w:r w:rsidRPr="001F65E7">
        <w:rPr>
          <w:b/>
          <w:bCs/>
        </w:rPr>
        <w:t>Pavlešen</w:t>
      </w:r>
      <w:proofErr w:type="spellEnd"/>
      <w:r w:rsidRPr="001F65E7">
        <w:rPr>
          <w:b/>
          <w:bCs/>
        </w:rPr>
        <w:t xml:space="preserve">, </w:t>
      </w:r>
      <w:r>
        <w:rPr>
          <w:b/>
          <w:bCs/>
        </w:rPr>
        <w:t xml:space="preserve">Filip Badanjak i Josip Pandurić </w:t>
      </w:r>
    </w:p>
    <w:p w14:paraId="3833A0B4" w14:textId="77777777" w:rsidR="0042322E" w:rsidRPr="001F65E7" w:rsidRDefault="0042322E" w:rsidP="0042322E">
      <w:pPr>
        <w:jc w:val="both"/>
        <w:rPr>
          <w:rFonts w:ascii="Times New Roman" w:hAnsi="Times New Roman" w:cs="Times New Roman"/>
          <w:sz w:val="24"/>
          <w:szCs w:val="24"/>
        </w:rPr>
      </w:pPr>
      <w:r w:rsidRPr="001F65E7">
        <w:rPr>
          <w:rFonts w:ascii="Times New Roman" w:hAnsi="Times New Roman" w:cs="Times New Roman"/>
          <w:sz w:val="24"/>
          <w:szCs w:val="24"/>
        </w:rPr>
        <w:t xml:space="preserve">Pripovijest </w:t>
      </w:r>
      <w:r w:rsidRPr="001F65E7">
        <w:rPr>
          <w:rFonts w:ascii="Times New Roman" w:hAnsi="Times New Roman" w:cs="Times New Roman"/>
          <w:i/>
          <w:iCs/>
          <w:sz w:val="24"/>
          <w:szCs w:val="24"/>
        </w:rPr>
        <w:t xml:space="preserve">Sjene zaboravljenih predaka </w:t>
      </w:r>
      <w:r w:rsidRPr="0014265C">
        <w:rPr>
          <w:rFonts w:ascii="Times New Roman" w:hAnsi="Times New Roman" w:cs="Times New Roman"/>
          <w:iCs/>
          <w:sz w:val="24"/>
          <w:szCs w:val="24"/>
        </w:rPr>
        <w:t>(1912),</w:t>
      </w:r>
      <w:r w:rsidRPr="001F65E7">
        <w:rPr>
          <w:rFonts w:ascii="Times New Roman" w:hAnsi="Times New Roman" w:cs="Times New Roman"/>
          <w:sz w:val="24"/>
          <w:szCs w:val="24"/>
        </w:rPr>
        <w:t xml:space="preserve"> malo remek-djelo iz posljednjih godina života klasika ukrajinske književnosti Mihajla </w:t>
      </w:r>
      <w:proofErr w:type="spellStart"/>
      <w:r w:rsidRPr="001F65E7">
        <w:rPr>
          <w:rFonts w:ascii="Times New Roman" w:hAnsi="Times New Roman" w:cs="Times New Roman"/>
          <w:sz w:val="24"/>
          <w:szCs w:val="24"/>
        </w:rPr>
        <w:t>Kocjubinskog</w:t>
      </w:r>
      <w:proofErr w:type="spellEnd"/>
      <w:r w:rsidRPr="001F65E7">
        <w:rPr>
          <w:rFonts w:ascii="Times New Roman" w:hAnsi="Times New Roman" w:cs="Times New Roman"/>
          <w:sz w:val="24"/>
          <w:szCs w:val="24"/>
        </w:rPr>
        <w:t xml:space="preserve">, zasniva se na književnosti dobro poznatoj temi neprijateljstva dviju obitelji i velike, zabranjene ljubavi između dvoje njihovih potomaka, u ovome slučaju Ivana i </w:t>
      </w:r>
      <w:proofErr w:type="spellStart"/>
      <w:r w:rsidRPr="001F65E7">
        <w:rPr>
          <w:rFonts w:ascii="Times New Roman" w:hAnsi="Times New Roman" w:cs="Times New Roman"/>
          <w:sz w:val="24"/>
          <w:szCs w:val="24"/>
        </w:rPr>
        <w:t>Maričke</w:t>
      </w:r>
      <w:proofErr w:type="spellEnd"/>
      <w:r w:rsidRPr="001F65E7">
        <w:rPr>
          <w:rFonts w:ascii="Times New Roman" w:hAnsi="Times New Roman" w:cs="Times New Roman"/>
          <w:sz w:val="24"/>
          <w:szCs w:val="24"/>
        </w:rPr>
        <w:t xml:space="preserve">, no originalnost ovomu djelu daje mjesto radnje. Smještena u ukrajinski dio Karpata, zemlju </w:t>
      </w:r>
      <w:proofErr w:type="spellStart"/>
      <w:r w:rsidRPr="001F65E7">
        <w:rPr>
          <w:rFonts w:ascii="Times New Roman" w:hAnsi="Times New Roman" w:cs="Times New Roman"/>
          <w:sz w:val="24"/>
          <w:szCs w:val="24"/>
        </w:rPr>
        <w:t>Gucula</w:t>
      </w:r>
      <w:proofErr w:type="spellEnd"/>
      <w:r w:rsidRPr="001F65E7">
        <w:rPr>
          <w:rFonts w:ascii="Times New Roman" w:hAnsi="Times New Roman" w:cs="Times New Roman"/>
          <w:sz w:val="24"/>
          <w:szCs w:val="24"/>
        </w:rPr>
        <w:t xml:space="preserve">, pripovijest nas vodi magičnim svijetom tih gorštaka. Uvjetovani geografskom izoliranošću, njihovi su običaji, vjerovanja, svakodnevica uistinu jedinstveni. Među njima još uvijek žive sva ona pretkršćanska vjerovanja u šumska i vodena, dobra i zla nadnaravna </w:t>
      </w:r>
      <w:r>
        <w:rPr>
          <w:rFonts w:ascii="Times New Roman" w:hAnsi="Times New Roman" w:cs="Times New Roman"/>
          <w:sz w:val="24"/>
          <w:szCs w:val="24"/>
        </w:rPr>
        <w:t>bića koja su nestala iz života „</w:t>
      </w:r>
      <w:r w:rsidRPr="001F65E7">
        <w:rPr>
          <w:rFonts w:ascii="Times New Roman" w:hAnsi="Times New Roman" w:cs="Times New Roman"/>
          <w:sz w:val="24"/>
          <w:szCs w:val="24"/>
        </w:rPr>
        <w:t>civiliziranih” društava. Lajtmotiv djela – u kojem se isprepleću stvarnost i mašta, realno i fantastično – idealizirana je, tajanstvena i kristalno čista ljubav u stilu romantičara. Njezina je podloga, prema autoru, prvotna folklorno-mitološka svijest čovjeka koja se u najčišćem obliku uspjela sačuvati samo u od Boga i ljudi zaboravljenim krajevima poput Karpata, gdje su se sjene davnih običaja i kultova, s kojima su stoljećima živjeli preci, pokazale najživotnijima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3C2F3D"/>
    <w:rsid w:val="003D6031"/>
    <w:rsid w:val="0042322E"/>
    <w:rsid w:val="005D5D12"/>
    <w:rsid w:val="006471E4"/>
    <w:rsid w:val="008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2023-06-29T12:05:00Z</dcterms:created>
  <dcterms:modified xsi:type="dcterms:W3CDTF">2023-06-29T12:05:00Z</dcterms:modified>
</cp:coreProperties>
</file>