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F440" w14:textId="77777777" w:rsidR="006F54A4" w:rsidRDefault="006F54A4" w:rsidP="006F54A4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38068051"/>
      <w:r>
        <w:rPr>
          <w:rFonts w:ascii="Times New Roman" w:eastAsia="Times New Roman" w:hAnsi="Times New Roman" w:cs="Times New Roman"/>
        </w:rPr>
        <w:t>HRVATSKI INSTITUT ZA POVIJEST</w:t>
      </w:r>
      <w:bookmarkEnd w:id="0"/>
    </w:p>
    <w:p w14:paraId="626B28A5" w14:textId="77777777" w:rsidR="006F54A4" w:rsidRPr="008C660C" w:rsidRDefault="006F54A4" w:rsidP="006F54A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6C1A">
        <w:rPr>
          <w:rFonts w:ascii="Times New Roman" w:hAnsi="Times New Roman" w:cs="Times New Roman"/>
          <w:b/>
          <w:bCs/>
          <w:sz w:val="24"/>
          <w:szCs w:val="24"/>
        </w:rPr>
        <w:t>Vijoleta</w:t>
      </w:r>
      <w:proofErr w:type="spellEnd"/>
      <w:r w:rsidRPr="00A66C1A">
        <w:rPr>
          <w:rFonts w:ascii="Times New Roman" w:hAnsi="Times New Roman" w:cs="Times New Roman"/>
          <w:b/>
          <w:bCs/>
          <w:sz w:val="24"/>
          <w:szCs w:val="24"/>
        </w:rPr>
        <w:t xml:space="preserve"> Herman </w:t>
      </w:r>
      <w:proofErr w:type="spellStart"/>
      <w:r w:rsidRPr="00A66C1A">
        <w:rPr>
          <w:rFonts w:ascii="Times New Roman" w:hAnsi="Times New Roman" w:cs="Times New Roman"/>
          <w:b/>
          <w:bCs/>
          <w:sz w:val="24"/>
          <w:szCs w:val="24"/>
        </w:rPr>
        <w:t>Kaurić</w:t>
      </w:r>
      <w:proofErr w:type="spellEnd"/>
      <w:r w:rsidRPr="00A66C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66C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 naše junake.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..</w:t>
      </w:r>
      <w:r w:rsidRPr="00A66C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660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Rad dobrotvornih društava grada Zagreba u Prvom svjetskom ratu</w:t>
      </w:r>
      <w:r w:rsidRPr="008C660C">
        <w:rPr>
          <w:rFonts w:ascii="Times New Roman" w:hAnsi="Times New Roman" w:cs="Times New Roman"/>
          <w:b/>
          <w:bCs/>
          <w:sz w:val="24"/>
          <w:szCs w:val="24"/>
        </w:rPr>
        <w:t>, Hrvatski institut za povijest</w:t>
      </w:r>
      <w:r w:rsidRPr="00A66C1A">
        <w:rPr>
          <w:rFonts w:ascii="Times New Roman" w:hAnsi="Times New Roman" w:cs="Times New Roman"/>
          <w:b/>
          <w:bCs/>
          <w:sz w:val="24"/>
          <w:szCs w:val="24"/>
        </w:rPr>
        <w:t>, Zagreb, 2023.</w:t>
      </w:r>
    </w:p>
    <w:p w14:paraId="44032346" w14:textId="77777777" w:rsidR="006F54A4" w:rsidRPr="009468E6" w:rsidRDefault="006F54A4" w:rsidP="006F54A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60C">
        <w:rPr>
          <w:rFonts w:ascii="Times New Roman" w:eastAsia="Times New Roman" w:hAnsi="Times New Roman" w:cs="Times New Roman"/>
          <w:b/>
          <w:sz w:val="24"/>
          <w:szCs w:val="24"/>
        </w:rPr>
        <w:t xml:space="preserve">PREDSTAVLJAČI: </w:t>
      </w:r>
      <w:r w:rsidRPr="009468E6">
        <w:rPr>
          <w:rFonts w:ascii="Times New Roman" w:eastAsia="Times New Roman" w:hAnsi="Times New Roman" w:cs="Times New Roman"/>
          <w:b/>
          <w:sz w:val="24"/>
          <w:szCs w:val="24"/>
        </w:rPr>
        <w:t>Ante Bralić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r w:rsidRPr="009468E6">
        <w:rPr>
          <w:rFonts w:ascii="Times New Roman" w:eastAsia="Times New Roman" w:hAnsi="Times New Roman" w:cs="Times New Roman"/>
          <w:b/>
          <w:sz w:val="24"/>
          <w:szCs w:val="24"/>
        </w:rPr>
        <w:t xml:space="preserve">Ljiljana </w:t>
      </w:r>
      <w:proofErr w:type="spellStart"/>
      <w:r w:rsidRPr="009468E6">
        <w:rPr>
          <w:rFonts w:ascii="Times New Roman" w:eastAsia="Times New Roman" w:hAnsi="Times New Roman" w:cs="Times New Roman"/>
          <w:b/>
          <w:sz w:val="24"/>
          <w:szCs w:val="24"/>
        </w:rPr>
        <w:t>Dobrovšak</w:t>
      </w:r>
      <w:proofErr w:type="spellEnd"/>
    </w:p>
    <w:p w14:paraId="476D0C65" w14:textId="77777777" w:rsidR="006F54A4" w:rsidRDefault="006F54A4" w:rsidP="006F5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660C">
        <w:rPr>
          <w:rFonts w:ascii="Times New Roman" w:eastAsia="Times New Roman" w:hAnsi="Times New Roman" w:cs="Times New Roman"/>
          <w:bCs/>
          <w:sz w:val="24"/>
          <w:szCs w:val="24"/>
        </w:rPr>
        <w:t xml:space="preserve">Monografija analizira rad dobrotvornih društava grada Zagreba tijekom Prvoga svjetskog rata kroz nekoliko područja: pomoć vojnicima na bojištu, pomoć ženama i djeci mobiliziranih vojnika, rad društava na zbrinjavanju ranjenih i bolesnih vojnika, slanje pomoći zarobljenicima te akcije za podizanje spomen-obilježja poginulima u ratu. U svim navedenim poljima ova monografija predstavlja pionirsko djelo u hrvatskoj historiografiji. Međutim, stavljanjem ove teme u puno širi kontekst </w:t>
      </w:r>
      <w:proofErr w:type="spellStart"/>
      <w:r w:rsidRPr="008C660C">
        <w:rPr>
          <w:rFonts w:ascii="Times New Roman" w:eastAsia="Times New Roman" w:hAnsi="Times New Roman" w:cs="Times New Roman"/>
          <w:bCs/>
          <w:sz w:val="24"/>
          <w:szCs w:val="24"/>
        </w:rPr>
        <w:t>dobija</w:t>
      </w:r>
      <w:proofErr w:type="spellEnd"/>
      <w:r w:rsidRPr="008C660C">
        <w:rPr>
          <w:rFonts w:ascii="Times New Roman" w:eastAsia="Times New Roman" w:hAnsi="Times New Roman" w:cs="Times New Roman"/>
          <w:bCs/>
          <w:sz w:val="24"/>
          <w:szCs w:val="24"/>
        </w:rPr>
        <w:t xml:space="preserve"> se prikaz socijalne povijesti, povijesti svakodnevice, povijesti medicine i utjecaja krupnih povijesnih događaja na uloge spolova u javnom životu. Kroz djelovanje društava prati se djelovanje vojnih i civilnih vlasti, državne i lokalne uprave, te pozicije gradske ekonomske i kulturne elite u sklopu pojedinih angažmana. Identificira se istaknute pojedi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nce koji su se najviše angažiral</w:t>
      </w:r>
      <w:r w:rsidRPr="008C660C">
        <w:rPr>
          <w:rFonts w:ascii="Times New Roman" w:eastAsia="Times New Roman" w:hAnsi="Times New Roman" w:cs="Times New Roman"/>
          <w:bCs/>
          <w:sz w:val="24"/>
          <w:szCs w:val="24"/>
        </w:rPr>
        <w:t xml:space="preserve">i oko pojedinih akcija, ali i brojne druge manje značajne kako bi se pokazalo koliko je briga za vojnike i njihove obitelji bila zajednički napor cijeloga društva, svih slojeva bez obzira na ekonomsku moć, spol ili godine života. </w:t>
      </w: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3C2F3D"/>
    <w:rsid w:val="003D6031"/>
    <w:rsid w:val="0042322E"/>
    <w:rsid w:val="005D5D12"/>
    <w:rsid w:val="006471E4"/>
    <w:rsid w:val="006F54A4"/>
    <w:rsid w:val="008A65CA"/>
    <w:rsid w:val="00E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2023-06-29T12:09:00Z</dcterms:created>
  <dcterms:modified xsi:type="dcterms:W3CDTF">2023-06-29T12:09:00Z</dcterms:modified>
</cp:coreProperties>
</file>