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D974" w14:textId="64A28EFB" w:rsidR="000705EA" w:rsidRDefault="000705EA" w:rsidP="00311586">
      <w:pPr>
        <w:pStyle w:val="Heading2"/>
        <w:jc w:val="center"/>
        <w:rPr>
          <w:b/>
          <w:bCs/>
        </w:rPr>
      </w:pPr>
      <w:r w:rsidRPr="000705EA">
        <w:rPr>
          <w:b/>
          <w:bCs/>
        </w:rPr>
        <w:t xml:space="preserve">Prvi festival knjige u Matici hrvatskoj </w:t>
      </w:r>
      <w:r w:rsidRPr="00311586">
        <w:rPr>
          <w:b/>
          <w:bCs/>
        </w:rPr>
        <w:t>od 15. do 18. rujna 2022.</w:t>
      </w:r>
    </w:p>
    <w:p w14:paraId="4B540DC6" w14:textId="77777777" w:rsidR="000705EA" w:rsidRPr="000705EA" w:rsidRDefault="000705EA" w:rsidP="000705EA"/>
    <w:p w14:paraId="60C1AAAD" w14:textId="55380FF8" w:rsidR="00B50629" w:rsidRPr="00311586" w:rsidRDefault="00B50629" w:rsidP="00311586">
      <w:pPr>
        <w:pStyle w:val="Heading2"/>
        <w:jc w:val="center"/>
        <w:rPr>
          <w:b/>
          <w:bCs/>
        </w:rPr>
      </w:pPr>
      <w:r w:rsidRPr="00311586">
        <w:rPr>
          <w:b/>
          <w:bCs/>
        </w:rPr>
        <w:t xml:space="preserve">Matica dobrih knjiga </w:t>
      </w:r>
    </w:p>
    <w:p w14:paraId="62C56220" w14:textId="495245AF" w:rsidR="000705EA" w:rsidRDefault="000705EA" w:rsidP="00B50629">
      <w:pPr>
        <w:rPr>
          <w:rFonts w:asciiTheme="majorHAnsi" w:hAnsiTheme="majorHAnsi"/>
          <w:sz w:val="24"/>
          <w:szCs w:val="24"/>
        </w:rPr>
      </w:pPr>
    </w:p>
    <w:p w14:paraId="74481F2A" w14:textId="77777777" w:rsidR="000705EA" w:rsidRPr="00E70B02" w:rsidRDefault="000705EA" w:rsidP="00B50629">
      <w:pPr>
        <w:rPr>
          <w:rFonts w:asciiTheme="majorHAnsi" w:hAnsiTheme="majorHAnsi"/>
          <w:sz w:val="24"/>
          <w:szCs w:val="24"/>
        </w:rPr>
      </w:pPr>
    </w:p>
    <w:p w14:paraId="7DF23E31" w14:textId="1D02C9E5" w:rsidR="00AD02F6" w:rsidRPr="00E70B02" w:rsidRDefault="00B50629" w:rsidP="00593C92">
      <w:pPr>
        <w:spacing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70B02">
        <w:rPr>
          <w:rFonts w:asciiTheme="majorHAnsi" w:hAnsiTheme="majorHAnsi"/>
          <w:b/>
          <w:bCs/>
          <w:sz w:val="24"/>
          <w:szCs w:val="24"/>
        </w:rPr>
        <w:t xml:space="preserve">ZAGREB, </w:t>
      </w:r>
      <w:r w:rsidR="00E70B02" w:rsidRPr="00E70B02">
        <w:rPr>
          <w:rFonts w:asciiTheme="majorHAnsi" w:hAnsiTheme="majorHAnsi"/>
          <w:b/>
          <w:bCs/>
          <w:sz w:val="24"/>
          <w:szCs w:val="24"/>
        </w:rPr>
        <w:t>9</w:t>
      </w:r>
      <w:r w:rsidRPr="00E70B02">
        <w:rPr>
          <w:rFonts w:asciiTheme="majorHAnsi" w:hAnsiTheme="majorHAnsi"/>
          <w:b/>
          <w:bCs/>
          <w:sz w:val="24"/>
          <w:szCs w:val="24"/>
        </w:rPr>
        <w:t>. rujna 2022.</w:t>
      </w:r>
      <w:r w:rsidRPr="00E70B02">
        <w:rPr>
          <w:rFonts w:asciiTheme="majorHAnsi" w:hAnsiTheme="majorHAnsi"/>
          <w:sz w:val="24"/>
          <w:szCs w:val="24"/>
        </w:rPr>
        <w:t xml:space="preserve"> – U Matici hrvatskoj od </w:t>
      </w:r>
      <w:r w:rsidRPr="00E70B02">
        <w:rPr>
          <w:rFonts w:asciiTheme="majorHAnsi" w:hAnsiTheme="majorHAnsi" w:cstheme="majorHAnsi"/>
          <w:sz w:val="24"/>
          <w:szCs w:val="24"/>
        </w:rPr>
        <w:t>15</w:t>
      </w:r>
      <w:r w:rsidR="00C062DE" w:rsidRPr="00E70B02">
        <w:rPr>
          <w:rFonts w:asciiTheme="majorHAnsi" w:hAnsiTheme="majorHAnsi" w:cstheme="majorHAnsi"/>
          <w:sz w:val="24"/>
          <w:szCs w:val="24"/>
        </w:rPr>
        <w:t>.</w:t>
      </w:r>
      <w:r w:rsidRPr="00E70B02">
        <w:rPr>
          <w:rFonts w:asciiTheme="majorHAnsi" w:hAnsiTheme="majorHAnsi" w:cstheme="majorHAnsi"/>
          <w:sz w:val="24"/>
          <w:szCs w:val="24"/>
        </w:rPr>
        <w:t xml:space="preserve"> do 18. rujna</w:t>
      </w:r>
      <w:r w:rsidR="00565726" w:rsidRPr="00E70B02">
        <w:rPr>
          <w:rFonts w:asciiTheme="majorHAnsi" w:hAnsiTheme="majorHAnsi" w:cstheme="majorHAnsi"/>
          <w:sz w:val="24"/>
          <w:szCs w:val="24"/>
        </w:rPr>
        <w:t xml:space="preserve"> </w:t>
      </w:r>
      <w:r w:rsidRPr="00E70B02">
        <w:rPr>
          <w:rFonts w:asciiTheme="majorHAnsi" w:hAnsiTheme="majorHAnsi"/>
          <w:sz w:val="24"/>
          <w:szCs w:val="24"/>
        </w:rPr>
        <w:t>održava se Prvi festival knjige</w:t>
      </w:r>
      <w:r w:rsidR="003B5625" w:rsidRPr="00E70B02">
        <w:rPr>
          <w:rFonts w:asciiTheme="majorHAnsi" w:hAnsiTheme="majorHAnsi"/>
          <w:sz w:val="24"/>
          <w:szCs w:val="24"/>
        </w:rPr>
        <w:t xml:space="preserve"> pod sloganom </w:t>
      </w:r>
      <w:r w:rsidR="003B5625" w:rsidRPr="00E70B02">
        <w:rPr>
          <w:rFonts w:asciiTheme="majorHAnsi" w:hAnsiTheme="majorHAnsi" w:cs="Open Sans"/>
          <w:color w:val="000000"/>
          <w:sz w:val="24"/>
          <w:szCs w:val="24"/>
        </w:rPr>
        <w:t>"Matica dobrih knjiga"</w:t>
      </w:r>
      <w:r w:rsidRPr="00E70B02">
        <w:rPr>
          <w:rFonts w:asciiTheme="majorHAnsi" w:hAnsiTheme="majorHAnsi"/>
          <w:sz w:val="24"/>
          <w:szCs w:val="24"/>
        </w:rPr>
        <w:t xml:space="preserve">. </w:t>
      </w:r>
      <w:r w:rsidRPr="00E70B02">
        <w:rPr>
          <w:rFonts w:asciiTheme="majorHAnsi" w:hAnsiTheme="majorHAnsi" w:cstheme="majorHAnsi"/>
          <w:sz w:val="24"/>
          <w:szCs w:val="24"/>
        </w:rPr>
        <w:t>Tijekom četiri</w:t>
      </w:r>
      <w:r w:rsidR="00C874D2" w:rsidRPr="00E70B02">
        <w:rPr>
          <w:rFonts w:asciiTheme="majorHAnsi" w:hAnsiTheme="majorHAnsi" w:cstheme="majorHAnsi"/>
          <w:sz w:val="24"/>
          <w:szCs w:val="24"/>
        </w:rPr>
        <w:t xml:space="preserve"> festivalska</w:t>
      </w:r>
      <w:r w:rsidRPr="00E70B02">
        <w:rPr>
          <w:rFonts w:asciiTheme="majorHAnsi" w:hAnsiTheme="majorHAnsi" w:cstheme="majorHAnsi"/>
          <w:sz w:val="24"/>
          <w:szCs w:val="24"/>
        </w:rPr>
        <w:t xml:space="preserve"> dana predstavit će se 40-ak novih izdanja, a posjetitelji će moći uživati u koncertima i izložbi.</w:t>
      </w:r>
      <w:r w:rsidR="00C874D2" w:rsidRPr="00E70B02">
        <w:rPr>
          <w:rFonts w:asciiTheme="majorHAnsi" w:hAnsiTheme="majorHAnsi" w:cstheme="majorHAnsi"/>
          <w:sz w:val="24"/>
          <w:szCs w:val="24"/>
        </w:rPr>
        <w:t xml:space="preserve"> </w:t>
      </w:r>
      <w:r w:rsidR="00AD02F6" w:rsidRPr="00E70B02">
        <w:rPr>
          <w:rFonts w:asciiTheme="majorHAnsi" w:hAnsiTheme="majorHAnsi" w:cstheme="majorHAnsi"/>
          <w:b/>
          <w:bCs/>
          <w:sz w:val="24"/>
          <w:szCs w:val="24"/>
        </w:rPr>
        <w:t xml:space="preserve">Svečano otvaranje Festivala </w:t>
      </w:r>
      <w:r w:rsidR="00002E3A" w:rsidRPr="00E70B02">
        <w:rPr>
          <w:rFonts w:asciiTheme="majorHAnsi" w:hAnsiTheme="majorHAnsi" w:cstheme="majorHAnsi"/>
          <w:b/>
          <w:bCs/>
          <w:sz w:val="24"/>
          <w:szCs w:val="24"/>
        </w:rPr>
        <w:t>predviđeno je u četvrtak,</w:t>
      </w:r>
      <w:r w:rsidR="00AD02F6" w:rsidRPr="00E70B02">
        <w:rPr>
          <w:rFonts w:asciiTheme="majorHAnsi" w:hAnsiTheme="majorHAnsi" w:cstheme="majorHAnsi"/>
          <w:b/>
          <w:bCs/>
          <w:sz w:val="24"/>
          <w:szCs w:val="24"/>
        </w:rPr>
        <w:t xml:space="preserve"> 15. rujna 2022. u 11 sati</w:t>
      </w:r>
      <w:r w:rsidR="003D27DF" w:rsidRPr="00E70B02">
        <w:rPr>
          <w:rFonts w:asciiTheme="majorHAnsi" w:hAnsiTheme="majorHAnsi" w:cstheme="majorHAnsi"/>
          <w:b/>
          <w:bCs/>
          <w:sz w:val="24"/>
          <w:szCs w:val="24"/>
        </w:rPr>
        <w:t xml:space="preserve"> (Ulica Matice hrvatske 2)</w:t>
      </w:r>
      <w:r w:rsidR="00AD02F6" w:rsidRPr="00E70B02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</w:p>
    <w:p w14:paraId="5D0BD3E0" w14:textId="347476A4" w:rsidR="003B5625" w:rsidRPr="00E70B02" w:rsidRDefault="003B5625" w:rsidP="00593C92">
      <w:pPr>
        <w:spacing w:line="360" w:lineRule="auto"/>
        <w:jc w:val="both"/>
        <w:rPr>
          <w:rFonts w:asciiTheme="majorHAnsi" w:hAnsiTheme="majorHAnsi" w:cs="Open Sans"/>
          <w:color w:val="000000"/>
          <w:sz w:val="24"/>
          <w:szCs w:val="24"/>
        </w:rPr>
      </w:pPr>
      <w:r w:rsidRPr="00E70B02">
        <w:rPr>
          <w:rFonts w:asciiTheme="majorHAnsi" w:hAnsiTheme="majorHAnsi" w:cs="Open Sans"/>
          <w:color w:val="000000"/>
          <w:sz w:val="24"/>
          <w:szCs w:val="24"/>
        </w:rPr>
        <w:t>Osim Matice i njezinih ogranaka na Festivalu će sudjelovati i gosti – nakladničke kuće: Alfa, Društvo hrvatskih književnika, Hrvatska sveučilišna naklada, Verbum, Hrvatski institut za povijest i Fakultet hrvatskih studija Sveučilišta u Zagrebu.</w:t>
      </w:r>
    </w:p>
    <w:p w14:paraId="3AA923B5" w14:textId="303898C7" w:rsidR="00771321" w:rsidRPr="00E70B02" w:rsidRDefault="00052DF8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0B02">
        <w:rPr>
          <w:rFonts w:asciiTheme="majorHAnsi" w:hAnsiTheme="majorHAnsi" w:cstheme="majorHAnsi"/>
          <w:sz w:val="24"/>
          <w:szCs w:val="24"/>
        </w:rPr>
        <w:t>Na otvaranju</w:t>
      </w:r>
      <w:r w:rsidR="005533A4" w:rsidRPr="00E70B02">
        <w:rPr>
          <w:rFonts w:asciiTheme="majorHAnsi" w:hAnsiTheme="majorHAnsi" w:cstheme="majorHAnsi"/>
          <w:sz w:val="24"/>
          <w:szCs w:val="24"/>
        </w:rPr>
        <w:t xml:space="preserve"> Festivala Matica hrvatska predstavit će 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>Izabrana djela</w:t>
      </w:r>
      <w:r w:rsidRPr="00E70B02">
        <w:rPr>
          <w:rFonts w:asciiTheme="majorHAnsi" w:hAnsiTheme="majorHAnsi" w:cstheme="majorHAnsi"/>
          <w:sz w:val="24"/>
          <w:szCs w:val="24"/>
        </w:rPr>
        <w:t xml:space="preserve"> Ive Brešana,</w:t>
      </w:r>
      <w:r w:rsidR="003D27DF" w:rsidRPr="00E70B02">
        <w:rPr>
          <w:rFonts w:asciiTheme="majorHAnsi" w:hAnsiTheme="majorHAnsi" w:cstheme="majorHAnsi"/>
          <w:sz w:val="24"/>
          <w:szCs w:val="24"/>
        </w:rPr>
        <w:t xml:space="preserve"> dok će</w:t>
      </w:r>
      <w:r w:rsidRPr="00E70B02">
        <w:rPr>
          <w:rFonts w:asciiTheme="majorHAnsi" w:hAnsiTheme="majorHAnsi" w:cstheme="majorHAnsi"/>
          <w:sz w:val="24"/>
          <w:szCs w:val="24"/>
        </w:rPr>
        <w:t xml:space="preserve"> u glazbenom dijelu nastupit</w:t>
      </w:r>
      <w:r w:rsidR="003D27DF" w:rsidRPr="00E70B02">
        <w:rPr>
          <w:rFonts w:asciiTheme="majorHAnsi" w:hAnsiTheme="majorHAnsi" w:cstheme="majorHAnsi"/>
          <w:sz w:val="24"/>
          <w:szCs w:val="24"/>
        </w:rPr>
        <w:t xml:space="preserve">i </w:t>
      </w:r>
      <w:r w:rsidRPr="00E70B02">
        <w:rPr>
          <w:rFonts w:asciiTheme="majorHAnsi" w:hAnsiTheme="majorHAnsi" w:cstheme="majorHAnsi"/>
          <w:sz w:val="24"/>
          <w:szCs w:val="24"/>
        </w:rPr>
        <w:t xml:space="preserve">violinistica Noami Konforta. </w:t>
      </w:r>
      <w:r w:rsidR="003D27DF" w:rsidRPr="00E70B02">
        <w:rPr>
          <w:rFonts w:asciiTheme="majorHAnsi" w:hAnsiTheme="majorHAnsi" w:cstheme="majorHAnsi"/>
          <w:sz w:val="24"/>
          <w:szCs w:val="24"/>
        </w:rPr>
        <w:t>Uslijedit će</w:t>
      </w:r>
      <w:r w:rsidRPr="00E70B02">
        <w:rPr>
          <w:rFonts w:asciiTheme="majorHAnsi" w:hAnsiTheme="majorHAnsi" w:cstheme="majorHAnsi"/>
          <w:sz w:val="24"/>
          <w:szCs w:val="24"/>
        </w:rPr>
        <w:t xml:space="preserve"> predstavljanje </w:t>
      </w:r>
      <w:r w:rsidR="003D27DF" w:rsidRPr="00E70B02">
        <w:rPr>
          <w:rFonts w:asciiTheme="majorHAnsi" w:hAnsiTheme="majorHAnsi" w:cstheme="majorHAnsi"/>
          <w:sz w:val="24"/>
          <w:szCs w:val="24"/>
        </w:rPr>
        <w:t>knjige Matičina ogranka</w:t>
      </w:r>
      <w:r w:rsidRPr="00E70B02">
        <w:rPr>
          <w:rFonts w:asciiTheme="majorHAnsi" w:hAnsiTheme="majorHAnsi" w:cstheme="majorHAnsi"/>
          <w:sz w:val="24"/>
          <w:szCs w:val="24"/>
        </w:rPr>
        <w:t xml:space="preserve"> u Dubrovniku</w:t>
      </w:r>
      <w:r w:rsidR="003D27DF" w:rsidRPr="00E70B02">
        <w:rPr>
          <w:rFonts w:asciiTheme="majorHAnsi" w:hAnsiTheme="majorHAnsi" w:cstheme="majorHAnsi"/>
          <w:sz w:val="24"/>
          <w:szCs w:val="24"/>
        </w:rPr>
        <w:t xml:space="preserve"> 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>Otok na kojem cvjetaju limuni</w:t>
      </w:r>
      <w:r w:rsidR="003D27DF" w:rsidRPr="00E70B02">
        <w:rPr>
          <w:rFonts w:asciiTheme="majorHAnsi" w:hAnsiTheme="majorHAnsi" w:cstheme="majorHAnsi"/>
          <w:sz w:val="24"/>
          <w:szCs w:val="24"/>
        </w:rPr>
        <w:t xml:space="preserve"> </w:t>
      </w:r>
      <w:r w:rsidRPr="00E70B02">
        <w:rPr>
          <w:rFonts w:asciiTheme="majorHAnsi" w:hAnsiTheme="majorHAnsi" w:cstheme="majorHAnsi"/>
          <w:sz w:val="24"/>
          <w:szCs w:val="24"/>
        </w:rPr>
        <w:t xml:space="preserve">– 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>Vrtovi nadvojvode Maksimilijana</w:t>
      </w:r>
      <w:r w:rsidR="003D27DF" w:rsidRPr="00E70B0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>Habsburškog na otoku Lokrumu</w:t>
      </w:r>
      <w:r w:rsidR="003D27DF" w:rsidRPr="00E70B0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0AF5A56" w14:textId="2900BA31" w:rsidR="00771321" w:rsidRPr="00E70B02" w:rsidRDefault="00771321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0B02">
        <w:rPr>
          <w:rFonts w:asciiTheme="majorHAnsi" w:hAnsiTheme="majorHAnsi" w:cstheme="majorHAnsi"/>
          <w:sz w:val="24"/>
          <w:szCs w:val="24"/>
        </w:rPr>
        <w:t xml:space="preserve">Prigodnim programom obilježit će se i 180 godina od prvoga broja </w:t>
      </w:r>
      <w:r w:rsidR="0070309E" w:rsidRPr="00E70B02">
        <w:rPr>
          <w:rFonts w:asciiTheme="majorHAnsi" w:hAnsiTheme="majorHAnsi" w:cstheme="majorHAnsi"/>
          <w:sz w:val="24"/>
          <w:szCs w:val="24"/>
        </w:rPr>
        <w:t>č</w:t>
      </w:r>
      <w:r w:rsidRPr="00E70B02">
        <w:rPr>
          <w:rFonts w:asciiTheme="majorHAnsi" w:hAnsiTheme="majorHAnsi" w:cstheme="majorHAnsi"/>
          <w:sz w:val="24"/>
          <w:szCs w:val="24"/>
        </w:rPr>
        <w:t xml:space="preserve">asopisa 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 xml:space="preserve">Kolo </w:t>
      </w:r>
      <w:r w:rsidRPr="00E70B02">
        <w:rPr>
          <w:rFonts w:asciiTheme="majorHAnsi" w:hAnsiTheme="majorHAnsi" w:cstheme="majorHAnsi"/>
          <w:sz w:val="24"/>
          <w:szCs w:val="24"/>
        </w:rPr>
        <w:t xml:space="preserve">(1842–2022), najtrajnijeg hrvatskog časopisa za književnost, umjetnost i kulturu.  </w:t>
      </w:r>
    </w:p>
    <w:p w14:paraId="0D5A48F5" w14:textId="79C4968B" w:rsidR="00052DF8" w:rsidRPr="00E70B02" w:rsidRDefault="00771321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0B02">
        <w:rPr>
          <w:rFonts w:asciiTheme="majorHAnsi" w:hAnsiTheme="majorHAnsi" w:cstheme="majorHAnsi"/>
          <w:sz w:val="24"/>
          <w:szCs w:val="24"/>
        </w:rPr>
        <w:t xml:space="preserve">U nastavku, </w:t>
      </w:r>
      <w:r w:rsidR="00F55EE3" w:rsidRPr="00E70B02">
        <w:rPr>
          <w:rFonts w:asciiTheme="majorHAnsi" w:hAnsiTheme="majorHAnsi" w:cstheme="majorHAnsi"/>
          <w:sz w:val="24"/>
          <w:szCs w:val="24"/>
        </w:rPr>
        <w:t xml:space="preserve">upoznat ćemo se sa 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>Sabran</w:t>
      </w:r>
      <w:r w:rsidR="00F55EE3" w:rsidRPr="00E70B02">
        <w:rPr>
          <w:rFonts w:asciiTheme="majorHAnsi" w:hAnsiTheme="majorHAnsi" w:cstheme="majorHAnsi"/>
          <w:i/>
          <w:iCs/>
          <w:sz w:val="24"/>
          <w:szCs w:val="24"/>
        </w:rPr>
        <w:t>im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 xml:space="preserve"> djel</w:t>
      </w:r>
      <w:r w:rsidR="00F55EE3" w:rsidRPr="00E70B02">
        <w:rPr>
          <w:rFonts w:asciiTheme="majorHAnsi" w:hAnsiTheme="majorHAnsi" w:cstheme="majorHAnsi"/>
          <w:i/>
          <w:iCs/>
          <w:sz w:val="24"/>
          <w:szCs w:val="24"/>
        </w:rPr>
        <w:t>ima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 xml:space="preserve"> Ivane Brlić</w:t>
      </w:r>
      <w:r w:rsidR="00F55EE3" w:rsidRPr="00E70B02">
        <w:rPr>
          <w:rFonts w:asciiTheme="majorHAnsi" w:hAnsiTheme="majorHAnsi" w:cstheme="majorHAnsi"/>
          <w:i/>
          <w:iCs/>
          <w:sz w:val="24"/>
          <w:szCs w:val="24"/>
        </w:rPr>
        <w:t>-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>Mažuranić</w:t>
      </w:r>
      <w:r w:rsidR="00F55EE3" w:rsidRPr="00E70B0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F55EE3" w:rsidRPr="00E70B02">
        <w:rPr>
          <w:rFonts w:asciiTheme="majorHAnsi" w:hAnsiTheme="majorHAnsi" w:cstheme="majorHAnsi"/>
          <w:sz w:val="24"/>
          <w:szCs w:val="24"/>
        </w:rPr>
        <w:t>(Ogranak MH u Slavonskom Brodu)</w:t>
      </w:r>
      <w:r w:rsidRPr="00E70B02">
        <w:rPr>
          <w:rFonts w:asciiTheme="majorHAnsi" w:hAnsiTheme="majorHAnsi" w:cstheme="majorHAnsi"/>
          <w:sz w:val="24"/>
          <w:szCs w:val="24"/>
        </w:rPr>
        <w:t>, poezij</w:t>
      </w:r>
      <w:r w:rsidR="00F55EE3" w:rsidRPr="00E70B02">
        <w:rPr>
          <w:rFonts w:asciiTheme="majorHAnsi" w:hAnsiTheme="majorHAnsi" w:cstheme="majorHAnsi"/>
          <w:sz w:val="24"/>
          <w:szCs w:val="24"/>
        </w:rPr>
        <w:t>om</w:t>
      </w:r>
      <w:r w:rsidRPr="00E70B02">
        <w:rPr>
          <w:rFonts w:asciiTheme="majorHAnsi" w:hAnsiTheme="majorHAnsi" w:cstheme="majorHAnsi"/>
          <w:sz w:val="24"/>
          <w:szCs w:val="24"/>
        </w:rPr>
        <w:t xml:space="preserve"> Dragana Gortana </w:t>
      </w:r>
      <w:r w:rsidR="00002E3A" w:rsidRPr="00E70B02">
        <w:rPr>
          <w:rFonts w:asciiTheme="majorHAnsi" w:hAnsiTheme="majorHAnsi" w:cstheme="majorHAnsi"/>
          <w:sz w:val="24"/>
          <w:szCs w:val="24"/>
        </w:rPr>
        <w:t xml:space="preserve">(Pazin), 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>Molitvenik</w:t>
      </w:r>
      <w:r w:rsidR="00F55EE3" w:rsidRPr="00E70B02">
        <w:rPr>
          <w:rFonts w:asciiTheme="majorHAnsi" w:hAnsiTheme="majorHAnsi" w:cstheme="majorHAnsi"/>
          <w:i/>
          <w:iCs/>
          <w:sz w:val="24"/>
          <w:szCs w:val="24"/>
        </w:rPr>
        <w:t>om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 xml:space="preserve"> hrvatskih pjesnika II</w:t>
      </w:r>
      <w:r w:rsidR="00002E3A" w:rsidRPr="00E70B02">
        <w:rPr>
          <w:rFonts w:asciiTheme="majorHAnsi" w:hAnsiTheme="majorHAnsi" w:cstheme="majorHAnsi"/>
          <w:sz w:val="24"/>
          <w:szCs w:val="24"/>
        </w:rPr>
        <w:t xml:space="preserve"> (Zaprešić)</w:t>
      </w:r>
      <w:r w:rsidRPr="00E70B02">
        <w:rPr>
          <w:rFonts w:asciiTheme="majorHAnsi" w:hAnsiTheme="majorHAnsi" w:cstheme="majorHAnsi"/>
          <w:sz w:val="24"/>
          <w:szCs w:val="24"/>
        </w:rPr>
        <w:t>, povijesni</w:t>
      </w:r>
      <w:r w:rsidR="00F55EE3" w:rsidRPr="00E70B02">
        <w:rPr>
          <w:rFonts w:asciiTheme="majorHAnsi" w:hAnsiTheme="majorHAnsi" w:cstheme="majorHAnsi"/>
          <w:sz w:val="24"/>
          <w:szCs w:val="24"/>
        </w:rPr>
        <w:t>m</w:t>
      </w:r>
      <w:r w:rsidRPr="00E70B02">
        <w:rPr>
          <w:rFonts w:asciiTheme="majorHAnsi" w:hAnsiTheme="majorHAnsi" w:cstheme="majorHAnsi"/>
          <w:sz w:val="24"/>
          <w:szCs w:val="24"/>
        </w:rPr>
        <w:t xml:space="preserve"> roman</w:t>
      </w:r>
      <w:r w:rsidR="00F55EE3" w:rsidRPr="00E70B02">
        <w:rPr>
          <w:rFonts w:asciiTheme="majorHAnsi" w:hAnsiTheme="majorHAnsi" w:cstheme="majorHAnsi"/>
          <w:sz w:val="24"/>
          <w:szCs w:val="24"/>
        </w:rPr>
        <w:t>om</w:t>
      </w:r>
      <w:r w:rsidRPr="00E70B02">
        <w:rPr>
          <w:rFonts w:asciiTheme="majorHAnsi" w:hAnsiTheme="majorHAnsi" w:cstheme="majorHAnsi"/>
          <w:sz w:val="24"/>
          <w:szCs w:val="24"/>
        </w:rPr>
        <w:t xml:space="preserve"> 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>Grof Janković</w:t>
      </w:r>
      <w:r w:rsidR="00002E3A" w:rsidRPr="00E70B02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002E3A" w:rsidRPr="00E70B02">
        <w:rPr>
          <w:rFonts w:asciiTheme="majorHAnsi" w:hAnsiTheme="majorHAnsi" w:cstheme="majorHAnsi"/>
          <w:sz w:val="24"/>
          <w:szCs w:val="24"/>
        </w:rPr>
        <w:t>(Požega)</w:t>
      </w:r>
      <w:r w:rsidRPr="00E70B02">
        <w:rPr>
          <w:rFonts w:asciiTheme="majorHAnsi" w:hAnsiTheme="majorHAnsi" w:cstheme="majorHAnsi"/>
          <w:sz w:val="24"/>
          <w:szCs w:val="24"/>
        </w:rPr>
        <w:t>,</w:t>
      </w:r>
      <w:r w:rsidR="000D6C8C" w:rsidRPr="00E70B02">
        <w:rPr>
          <w:rFonts w:asciiTheme="majorHAnsi" w:hAnsiTheme="majorHAnsi" w:cstheme="majorHAnsi"/>
          <w:sz w:val="24"/>
          <w:szCs w:val="24"/>
        </w:rPr>
        <w:t xml:space="preserve"> </w:t>
      </w:r>
      <w:r w:rsidR="00F55EE3" w:rsidRPr="00E70B02">
        <w:rPr>
          <w:rFonts w:asciiTheme="majorHAnsi" w:hAnsiTheme="majorHAnsi" w:cstheme="majorHAnsi"/>
          <w:sz w:val="24"/>
          <w:szCs w:val="24"/>
        </w:rPr>
        <w:t xml:space="preserve">putopisom </w:t>
      </w:r>
      <w:r w:rsidRPr="00E70B02">
        <w:rPr>
          <w:rFonts w:asciiTheme="majorHAnsi" w:hAnsiTheme="majorHAnsi" w:cstheme="majorHAnsi"/>
          <w:i/>
          <w:iCs/>
          <w:sz w:val="24"/>
          <w:szCs w:val="24"/>
        </w:rPr>
        <w:t>Križevački liječnici u pohodu Egiptu</w:t>
      </w:r>
      <w:r w:rsidR="00002E3A" w:rsidRPr="00E70B02">
        <w:rPr>
          <w:rFonts w:asciiTheme="majorHAnsi" w:hAnsiTheme="majorHAnsi" w:cstheme="majorHAnsi"/>
          <w:sz w:val="24"/>
          <w:szCs w:val="24"/>
        </w:rPr>
        <w:t xml:space="preserve"> (Križevci). </w:t>
      </w:r>
    </w:p>
    <w:p w14:paraId="3CAD6207" w14:textId="2FD6FF95" w:rsidR="005533A4" w:rsidRDefault="00771321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0B02">
        <w:rPr>
          <w:rFonts w:asciiTheme="majorHAnsi" w:hAnsiTheme="majorHAnsi" w:cstheme="majorHAnsi"/>
          <w:sz w:val="24"/>
          <w:szCs w:val="24"/>
        </w:rPr>
        <w:t>U</w:t>
      </w:r>
      <w:r w:rsidR="003D27DF" w:rsidRPr="00E70B02">
        <w:rPr>
          <w:rFonts w:asciiTheme="majorHAnsi" w:hAnsiTheme="majorHAnsi" w:cstheme="majorHAnsi"/>
          <w:sz w:val="24"/>
          <w:szCs w:val="24"/>
        </w:rPr>
        <w:t xml:space="preserve"> večernjem programu</w:t>
      </w:r>
      <w:r w:rsidRPr="00E70B02">
        <w:rPr>
          <w:rFonts w:asciiTheme="majorHAnsi" w:hAnsiTheme="majorHAnsi" w:cstheme="majorHAnsi"/>
          <w:sz w:val="24"/>
          <w:szCs w:val="24"/>
        </w:rPr>
        <w:t>,</w:t>
      </w:r>
      <w:r w:rsidR="003D27DF" w:rsidRPr="00E70B02">
        <w:rPr>
          <w:rFonts w:asciiTheme="majorHAnsi" w:hAnsiTheme="majorHAnsi" w:cstheme="majorHAnsi"/>
          <w:sz w:val="24"/>
          <w:szCs w:val="24"/>
        </w:rPr>
        <w:t xml:space="preserve"> </w:t>
      </w:r>
      <w:r w:rsidR="00052DF8" w:rsidRPr="00E70B02">
        <w:rPr>
          <w:rFonts w:asciiTheme="majorHAnsi" w:hAnsiTheme="majorHAnsi" w:cstheme="majorHAnsi"/>
          <w:sz w:val="24"/>
          <w:szCs w:val="24"/>
        </w:rPr>
        <w:t xml:space="preserve">Fakultet hrvatskih studija </w:t>
      </w:r>
      <w:r w:rsidR="003D27DF" w:rsidRPr="00E70B02">
        <w:rPr>
          <w:rFonts w:asciiTheme="majorHAnsi" w:hAnsiTheme="majorHAnsi" w:cstheme="majorHAnsi"/>
          <w:sz w:val="24"/>
          <w:szCs w:val="24"/>
        </w:rPr>
        <w:t xml:space="preserve">predstavit će </w:t>
      </w:r>
      <w:r w:rsidR="00052DF8" w:rsidRPr="00E70B02">
        <w:rPr>
          <w:rFonts w:asciiTheme="majorHAnsi" w:hAnsiTheme="majorHAnsi" w:cstheme="majorHAnsi"/>
          <w:sz w:val="24"/>
          <w:szCs w:val="24"/>
        </w:rPr>
        <w:t xml:space="preserve">knjigu Ive Džinića, </w:t>
      </w:r>
      <w:r w:rsidR="00052DF8" w:rsidRPr="00E70B02">
        <w:rPr>
          <w:rFonts w:asciiTheme="majorHAnsi" w:hAnsiTheme="majorHAnsi" w:cstheme="majorHAnsi"/>
          <w:i/>
          <w:iCs/>
          <w:sz w:val="24"/>
          <w:szCs w:val="24"/>
        </w:rPr>
        <w:t>Dinamika razvoja kulture. Tragedija-drama-ironija</w:t>
      </w:r>
      <w:r w:rsidR="00052DF8" w:rsidRPr="00E70B02">
        <w:rPr>
          <w:rFonts w:asciiTheme="majorHAnsi" w:hAnsiTheme="majorHAnsi" w:cstheme="majorHAnsi"/>
          <w:sz w:val="24"/>
          <w:szCs w:val="24"/>
        </w:rPr>
        <w:t>, Hrvatska sveučilišna naklada novi roman Dine Milinovića</w:t>
      </w:r>
      <w:r w:rsidR="00E70B02" w:rsidRPr="00E70B02">
        <w:rPr>
          <w:rFonts w:asciiTheme="majorHAnsi" w:hAnsiTheme="majorHAnsi" w:cstheme="majorHAnsi"/>
          <w:sz w:val="24"/>
          <w:szCs w:val="24"/>
        </w:rPr>
        <w:t>,</w:t>
      </w:r>
      <w:r w:rsidR="00052DF8" w:rsidRPr="00E70B02">
        <w:rPr>
          <w:rFonts w:asciiTheme="majorHAnsi" w:hAnsiTheme="majorHAnsi" w:cstheme="majorHAnsi"/>
          <w:i/>
          <w:iCs/>
          <w:sz w:val="24"/>
          <w:szCs w:val="24"/>
        </w:rPr>
        <w:t xml:space="preserve"> Orfelin, dok </w:t>
      </w:r>
      <w:r w:rsidR="00052DF8" w:rsidRPr="00E70B02">
        <w:rPr>
          <w:rFonts w:asciiTheme="majorHAnsi" w:hAnsiTheme="majorHAnsi" w:cstheme="majorHAnsi"/>
          <w:sz w:val="24"/>
          <w:szCs w:val="24"/>
        </w:rPr>
        <w:t xml:space="preserve">će kraj </w:t>
      </w:r>
      <w:r w:rsidRPr="00E70B02">
        <w:rPr>
          <w:rFonts w:asciiTheme="majorHAnsi" w:hAnsiTheme="majorHAnsi" w:cstheme="majorHAnsi"/>
          <w:sz w:val="24"/>
          <w:szCs w:val="24"/>
        </w:rPr>
        <w:t>prvog festivalskog dana</w:t>
      </w:r>
      <w:r w:rsidR="00052DF8" w:rsidRPr="00E70B02">
        <w:rPr>
          <w:rFonts w:asciiTheme="majorHAnsi" w:hAnsiTheme="majorHAnsi" w:cstheme="majorHAnsi"/>
          <w:sz w:val="24"/>
          <w:szCs w:val="24"/>
        </w:rPr>
        <w:t xml:space="preserve"> biti rezerviran za otvaranje izložbe i koncert. </w:t>
      </w:r>
    </w:p>
    <w:p w14:paraId="6617B17F" w14:textId="17A8C5E5" w:rsidR="000705EA" w:rsidRDefault="000705EA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BCAF98" w14:textId="77777777" w:rsidR="000705EA" w:rsidRPr="00E70B02" w:rsidRDefault="000705EA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256D4D" w14:textId="77777777" w:rsidR="000705EA" w:rsidRDefault="000705EA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44AFA0" w14:textId="0C88D37B" w:rsidR="00B32316" w:rsidRDefault="00F55EE3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0B02">
        <w:rPr>
          <w:rFonts w:asciiTheme="majorHAnsi" w:hAnsiTheme="majorHAnsi" w:cstheme="majorHAnsi"/>
          <w:sz w:val="24"/>
          <w:szCs w:val="24"/>
        </w:rPr>
        <w:t xml:space="preserve">Od ostalih </w:t>
      </w:r>
      <w:r w:rsidR="00311586" w:rsidRPr="00E70B02">
        <w:rPr>
          <w:rFonts w:asciiTheme="majorHAnsi" w:hAnsiTheme="majorHAnsi" w:cstheme="majorHAnsi"/>
          <w:sz w:val="24"/>
          <w:szCs w:val="24"/>
        </w:rPr>
        <w:t xml:space="preserve">dana </w:t>
      </w:r>
      <w:r w:rsidR="008E4AFB" w:rsidRPr="00E70B02">
        <w:rPr>
          <w:rFonts w:asciiTheme="majorHAnsi" w:hAnsiTheme="majorHAnsi" w:cstheme="majorHAnsi"/>
          <w:sz w:val="24"/>
          <w:szCs w:val="24"/>
        </w:rPr>
        <w:t xml:space="preserve">valja izdvojiti predstavljanje jedne od zadnjih knjiga akademika Viktora Žmegača, </w:t>
      </w:r>
      <w:r w:rsidR="008E4AFB" w:rsidRPr="00E70B02">
        <w:rPr>
          <w:rFonts w:asciiTheme="majorHAnsi" w:hAnsiTheme="majorHAnsi" w:cstheme="majorHAnsi"/>
          <w:i/>
          <w:iCs/>
          <w:sz w:val="24"/>
          <w:szCs w:val="24"/>
        </w:rPr>
        <w:t xml:space="preserve">Vrhunski europski romani, </w:t>
      </w:r>
      <w:r w:rsidR="00EF3225" w:rsidRPr="00E70B02">
        <w:rPr>
          <w:rFonts w:asciiTheme="majorHAnsi" w:hAnsiTheme="majorHAnsi" w:cstheme="majorHAnsi"/>
          <w:sz w:val="24"/>
          <w:szCs w:val="24"/>
        </w:rPr>
        <w:t xml:space="preserve">kao i časopisa </w:t>
      </w:r>
      <w:r w:rsidR="00311586" w:rsidRPr="00E70B02">
        <w:rPr>
          <w:rFonts w:asciiTheme="majorHAnsi" w:hAnsiTheme="majorHAnsi" w:cstheme="majorHAnsi"/>
          <w:i/>
          <w:iCs/>
          <w:sz w:val="24"/>
          <w:szCs w:val="24"/>
        </w:rPr>
        <w:t>Republika</w:t>
      </w:r>
      <w:r w:rsidR="00311586" w:rsidRPr="00E70B02">
        <w:rPr>
          <w:rFonts w:asciiTheme="majorHAnsi" w:hAnsiTheme="majorHAnsi" w:cstheme="majorHAnsi"/>
          <w:sz w:val="24"/>
          <w:szCs w:val="24"/>
        </w:rPr>
        <w:t xml:space="preserve"> (Društvo hrvatskih književnika), </w:t>
      </w:r>
      <w:r w:rsidR="00EF3225" w:rsidRPr="00E70B02">
        <w:rPr>
          <w:rFonts w:asciiTheme="majorHAnsi" w:hAnsiTheme="majorHAnsi" w:cstheme="majorHAnsi"/>
          <w:i/>
          <w:iCs/>
          <w:sz w:val="24"/>
          <w:szCs w:val="24"/>
        </w:rPr>
        <w:t>Književna revija</w:t>
      </w:r>
      <w:r w:rsidR="00EF3225" w:rsidRPr="00E70B02">
        <w:rPr>
          <w:rFonts w:asciiTheme="majorHAnsi" w:hAnsiTheme="majorHAnsi" w:cstheme="majorHAnsi"/>
          <w:sz w:val="24"/>
          <w:szCs w:val="24"/>
        </w:rPr>
        <w:t xml:space="preserve"> (OMH u Osijeku), </w:t>
      </w:r>
      <w:r w:rsidR="00EF3225" w:rsidRPr="004A1A12">
        <w:rPr>
          <w:rFonts w:asciiTheme="majorHAnsi" w:hAnsiTheme="majorHAnsi" w:cstheme="majorHAnsi"/>
          <w:i/>
          <w:iCs/>
          <w:sz w:val="24"/>
          <w:szCs w:val="24"/>
        </w:rPr>
        <w:t>Riječi</w:t>
      </w:r>
      <w:r w:rsidR="00EF3225" w:rsidRPr="00E70B02">
        <w:rPr>
          <w:rFonts w:asciiTheme="majorHAnsi" w:hAnsiTheme="majorHAnsi" w:cstheme="majorHAnsi"/>
          <w:sz w:val="24"/>
          <w:szCs w:val="24"/>
        </w:rPr>
        <w:t xml:space="preserve"> (Sis</w:t>
      </w:r>
      <w:r w:rsidR="004A1A12">
        <w:rPr>
          <w:rFonts w:asciiTheme="majorHAnsi" w:hAnsiTheme="majorHAnsi" w:cstheme="majorHAnsi"/>
          <w:sz w:val="24"/>
          <w:szCs w:val="24"/>
        </w:rPr>
        <w:t>a</w:t>
      </w:r>
      <w:r w:rsidR="00EF3225" w:rsidRPr="00E70B02">
        <w:rPr>
          <w:rFonts w:asciiTheme="majorHAnsi" w:hAnsiTheme="majorHAnsi" w:cstheme="majorHAnsi"/>
          <w:sz w:val="24"/>
          <w:szCs w:val="24"/>
        </w:rPr>
        <w:t xml:space="preserve">k), </w:t>
      </w:r>
      <w:r w:rsidR="00EF3225" w:rsidRPr="00E70B02">
        <w:rPr>
          <w:rFonts w:asciiTheme="majorHAnsi" w:hAnsiTheme="majorHAnsi" w:cstheme="majorHAnsi"/>
          <w:i/>
          <w:iCs/>
          <w:sz w:val="24"/>
          <w:szCs w:val="24"/>
        </w:rPr>
        <w:t>Zadarska smotra</w:t>
      </w:r>
      <w:r w:rsidR="00EF3225" w:rsidRPr="00E70B02">
        <w:rPr>
          <w:rFonts w:asciiTheme="majorHAnsi" w:hAnsiTheme="majorHAnsi" w:cstheme="majorHAnsi"/>
          <w:sz w:val="24"/>
          <w:szCs w:val="24"/>
        </w:rPr>
        <w:t xml:space="preserve"> (Zadar)</w:t>
      </w:r>
      <w:r w:rsidR="00311586" w:rsidRPr="00E70B02">
        <w:rPr>
          <w:rFonts w:asciiTheme="majorHAnsi" w:hAnsiTheme="majorHAnsi" w:cstheme="majorHAnsi"/>
          <w:sz w:val="24"/>
          <w:szCs w:val="24"/>
        </w:rPr>
        <w:t xml:space="preserve">, dok će Hrvatski institut za povijest </w:t>
      </w:r>
      <w:r w:rsidR="009D4A6F" w:rsidRPr="00E70B02">
        <w:rPr>
          <w:rFonts w:asciiTheme="majorHAnsi" w:hAnsiTheme="majorHAnsi" w:cstheme="majorHAnsi"/>
          <w:sz w:val="24"/>
          <w:szCs w:val="24"/>
        </w:rPr>
        <w:t xml:space="preserve">predstaviti </w:t>
      </w:r>
      <w:r w:rsidR="009D4A6F" w:rsidRPr="00E70B02">
        <w:rPr>
          <w:rFonts w:asciiTheme="majorHAnsi" w:hAnsiTheme="majorHAnsi" w:cstheme="majorHAnsi"/>
          <w:i/>
          <w:iCs/>
          <w:sz w:val="24"/>
          <w:szCs w:val="24"/>
        </w:rPr>
        <w:t>History of Croats</w:t>
      </w:r>
      <w:r w:rsidR="009D4A6F" w:rsidRPr="00E70B02">
        <w:rPr>
          <w:rFonts w:asciiTheme="majorHAnsi" w:hAnsiTheme="majorHAnsi" w:cstheme="majorHAnsi"/>
          <w:sz w:val="24"/>
          <w:szCs w:val="24"/>
        </w:rPr>
        <w:t>, br. 2</w:t>
      </w:r>
      <w:r w:rsidR="00E1460E" w:rsidRPr="00E70B02">
        <w:rPr>
          <w:rFonts w:asciiTheme="majorHAnsi" w:hAnsiTheme="majorHAnsi" w:cstheme="majorHAnsi"/>
          <w:sz w:val="24"/>
          <w:szCs w:val="24"/>
        </w:rPr>
        <w:t xml:space="preserve">, Verbum </w:t>
      </w:r>
      <w:r w:rsidR="004A1A12">
        <w:rPr>
          <w:rFonts w:asciiTheme="majorHAnsi" w:hAnsiTheme="majorHAnsi" w:cstheme="majorHAnsi"/>
          <w:sz w:val="24"/>
          <w:szCs w:val="24"/>
        </w:rPr>
        <w:t xml:space="preserve">nagrađivani </w:t>
      </w:r>
      <w:r w:rsidR="00E1460E" w:rsidRPr="00E70B02">
        <w:rPr>
          <w:rFonts w:asciiTheme="majorHAnsi" w:hAnsiTheme="majorHAnsi" w:cstheme="majorHAnsi"/>
          <w:sz w:val="24"/>
          <w:szCs w:val="24"/>
        </w:rPr>
        <w:t xml:space="preserve">roman </w:t>
      </w:r>
      <w:r w:rsidR="00E1460E" w:rsidRPr="00E70B02">
        <w:rPr>
          <w:rFonts w:asciiTheme="majorHAnsi" w:hAnsiTheme="majorHAnsi" w:cstheme="majorHAnsi"/>
          <w:i/>
          <w:iCs/>
          <w:sz w:val="24"/>
          <w:szCs w:val="24"/>
        </w:rPr>
        <w:t>Bakhita</w:t>
      </w:r>
      <w:r w:rsidR="00E70B02" w:rsidRPr="00E70B02">
        <w:rPr>
          <w:rFonts w:asciiTheme="majorHAnsi" w:hAnsiTheme="majorHAnsi" w:cstheme="majorHAnsi"/>
          <w:sz w:val="24"/>
          <w:szCs w:val="24"/>
        </w:rPr>
        <w:t xml:space="preserve">, a nakladnička kuća Alfa </w:t>
      </w:r>
      <w:r w:rsidR="006E7C8F">
        <w:rPr>
          <w:rFonts w:asciiTheme="majorHAnsi" w:hAnsiTheme="majorHAnsi" w:cstheme="majorHAnsi"/>
          <w:sz w:val="24"/>
          <w:szCs w:val="24"/>
        </w:rPr>
        <w:t xml:space="preserve">esej </w:t>
      </w:r>
      <w:r w:rsidR="005730CA" w:rsidRPr="000705EA">
        <w:rPr>
          <w:rFonts w:asciiTheme="majorHAnsi" w:hAnsiTheme="majorHAnsi" w:cstheme="majorHAnsi"/>
          <w:sz w:val="24"/>
          <w:szCs w:val="24"/>
        </w:rPr>
        <w:t>Jacques Maritain</w:t>
      </w:r>
      <w:r w:rsidR="000705EA" w:rsidRPr="000705EA">
        <w:rPr>
          <w:rFonts w:asciiTheme="majorHAnsi" w:hAnsiTheme="majorHAnsi" w:cstheme="majorHAnsi"/>
          <w:sz w:val="24"/>
          <w:szCs w:val="24"/>
        </w:rPr>
        <w:t>:</w:t>
      </w:r>
      <w:r w:rsidR="005730CA" w:rsidRPr="005730CA">
        <w:rPr>
          <w:rFonts w:asciiTheme="majorHAnsi" w:hAnsiTheme="majorHAnsi" w:cstheme="majorHAnsi"/>
          <w:i/>
          <w:iCs/>
          <w:sz w:val="24"/>
          <w:szCs w:val="24"/>
        </w:rPr>
        <w:t xml:space="preserve"> Kršćanstvo i demokracija</w:t>
      </w:r>
      <w:r w:rsidR="005730C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E6D2617" w14:textId="00126FE2" w:rsidR="004E0C04" w:rsidRPr="00E70B02" w:rsidRDefault="004E0C04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0B02">
        <w:rPr>
          <w:rFonts w:asciiTheme="majorHAnsi" w:hAnsiTheme="majorHAnsi" w:cstheme="majorHAnsi"/>
          <w:sz w:val="24"/>
          <w:szCs w:val="24"/>
        </w:rPr>
        <w:t>Promocije moderiraju Zrinka Turalija Kurtak, Tamara Džebić</w:t>
      </w:r>
      <w:r w:rsidR="00593C92" w:rsidRPr="00E70B02">
        <w:rPr>
          <w:rFonts w:asciiTheme="majorHAnsi" w:hAnsiTheme="majorHAnsi" w:cstheme="majorHAnsi"/>
          <w:sz w:val="24"/>
          <w:szCs w:val="24"/>
        </w:rPr>
        <w:t xml:space="preserve"> Šaljan</w:t>
      </w:r>
      <w:r w:rsidRPr="00E70B02">
        <w:rPr>
          <w:rFonts w:asciiTheme="majorHAnsi" w:hAnsiTheme="majorHAnsi" w:cstheme="majorHAnsi"/>
          <w:sz w:val="24"/>
          <w:szCs w:val="24"/>
        </w:rPr>
        <w:t>, Luka Šeput i Božidar Petrač.</w:t>
      </w:r>
    </w:p>
    <w:p w14:paraId="71BF4FB3" w14:textId="010E8BED" w:rsidR="00AD02F6" w:rsidRPr="00E70B02" w:rsidRDefault="003D27DF" w:rsidP="00593C9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0B02">
        <w:rPr>
          <w:rFonts w:asciiTheme="majorHAnsi" w:hAnsiTheme="majorHAnsi" w:cstheme="majorHAnsi"/>
          <w:sz w:val="24"/>
          <w:szCs w:val="24"/>
        </w:rPr>
        <w:t xml:space="preserve">Detaljan program i informacije o </w:t>
      </w:r>
      <w:r w:rsidR="00771321" w:rsidRPr="00E70B02">
        <w:rPr>
          <w:rFonts w:asciiTheme="majorHAnsi" w:hAnsiTheme="majorHAnsi" w:cstheme="majorHAnsi"/>
          <w:sz w:val="24"/>
          <w:szCs w:val="24"/>
        </w:rPr>
        <w:t xml:space="preserve">pojedinačnim predstavljanjima </w:t>
      </w:r>
      <w:r w:rsidR="00E70B02">
        <w:rPr>
          <w:rFonts w:asciiTheme="majorHAnsi" w:hAnsiTheme="majorHAnsi" w:cstheme="majorHAnsi"/>
          <w:sz w:val="24"/>
          <w:szCs w:val="24"/>
        </w:rPr>
        <w:t>bit će dostupne</w:t>
      </w:r>
      <w:r w:rsidR="00771321" w:rsidRPr="00E70B02">
        <w:rPr>
          <w:rFonts w:asciiTheme="majorHAnsi" w:hAnsiTheme="majorHAnsi" w:cstheme="majorHAnsi"/>
          <w:sz w:val="24"/>
          <w:szCs w:val="24"/>
        </w:rPr>
        <w:t xml:space="preserve"> na </w:t>
      </w:r>
      <w:hyperlink r:id="rId7" w:history="1">
        <w:r w:rsidR="00771321" w:rsidRPr="00DA3D7E">
          <w:rPr>
            <w:rStyle w:val="Hyperlink"/>
            <w:rFonts w:asciiTheme="majorHAnsi" w:hAnsiTheme="majorHAnsi" w:cstheme="majorHAnsi"/>
            <w:sz w:val="24"/>
            <w:szCs w:val="24"/>
          </w:rPr>
          <w:t>mrežnim stranicama Matice hrvatske</w:t>
        </w:r>
      </w:hyperlink>
      <w:r w:rsidR="00771321" w:rsidRPr="00E70B0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9A18812" w14:textId="3FF0F0FF" w:rsidR="00DA3D7E" w:rsidRPr="00DA3D7E" w:rsidRDefault="00C44491" w:rsidP="00002E3A">
      <w:pPr>
        <w:pStyle w:val="NormalWeb"/>
        <w:shd w:val="clear" w:color="auto" w:fill="FFFFFF"/>
        <w:spacing w:before="0" w:beforeAutospacing="0" w:after="225" w:afterAutospacing="0"/>
        <w:rPr>
          <w:rFonts w:asciiTheme="majorHAnsi" w:hAnsiTheme="majorHAnsi" w:cs="Open Sans"/>
          <w:color w:val="0057AF"/>
          <w:u w:val="single"/>
        </w:rPr>
      </w:pPr>
      <w:hyperlink r:id="rId8" w:history="1">
        <w:r w:rsidR="003B5625" w:rsidRPr="00E70B02">
          <w:rPr>
            <w:rStyle w:val="Hyperlink"/>
            <w:rFonts w:asciiTheme="majorHAnsi" w:hAnsiTheme="majorHAnsi" w:cs="Open Sans"/>
            <w:color w:val="0057AF"/>
          </w:rPr>
          <w:t>PROGRAM</w:t>
        </w:r>
      </w:hyperlink>
    </w:p>
    <w:p w14:paraId="26672E05" w14:textId="77777777" w:rsidR="00E70B02" w:rsidRDefault="00E70B02" w:rsidP="001A2E3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4CF365F" w14:textId="77777777" w:rsidR="00E70B02" w:rsidRDefault="00E70B02" w:rsidP="001A2E3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0E279E8B" w14:textId="77777777" w:rsidR="00E70B02" w:rsidRDefault="00E70B02" w:rsidP="001A2E3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0AC69CD" w14:textId="77777777" w:rsidR="00E70B02" w:rsidRDefault="00E70B02" w:rsidP="001A2E3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72664A2" w14:textId="77777777" w:rsidR="00E70B02" w:rsidRDefault="00E70B02" w:rsidP="001A2E3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C7C4A8F" w14:textId="6163A7BA" w:rsidR="00C062DE" w:rsidRPr="001A2E37" w:rsidRDefault="001A2E37" w:rsidP="001A2E37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A2E37">
        <w:rPr>
          <w:rFonts w:asciiTheme="majorHAnsi" w:hAnsiTheme="majorHAnsi" w:cstheme="majorHAnsi"/>
          <w:b/>
          <w:bCs/>
          <w:sz w:val="24"/>
          <w:szCs w:val="24"/>
        </w:rPr>
        <w:t>KONTAKT</w:t>
      </w:r>
      <w:r w:rsidRPr="001A2E37">
        <w:rPr>
          <w:rFonts w:asciiTheme="majorHAnsi" w:hAnsiTheme="majorHAnsi" w:cstheme="majorHAnsi"/>
          <w:b/>
          <w:bCs/>
          <w:sz w:val="24"/>
          <w:szCs w:val="24"/>
        </w:rPr>
        <w:br/>
      </w:r>
      <w:r w:rsidRPr="001A2E37">
        <w:rPr>
          <w:rFonts w:asciiTheme="majorHAnsi" w:hAnsiTheme="majorHAnsi" w:cstheme="minorHAnsi"/>
          <w:sz w:val="24"/>
          <w:szCs w:val="24"/>
        </w:rPr>
        <w:t>Jelena Gazivoda</w:t>
      </w:r>
      <w:r w:rsidRPr="001A2E37">
        <w:rPr>
          <w:rFonts w:asciiTheme="majorHAnsi" w:hAnsiTheme="majorHAnsi" w:cstheme="minorHAnsi"/>
          <w:sz w:val="24"/>
          <w:szCs w:val="24"/>
        </w:rPr>
        <w:br/>
      </w:r>
      <w:hyperlink r:id="rId9" w:history="1">
        <w:r w:rsidRPr="001A2E37">
          <w:rPr>
            <w:rStyle w:val="Hyperlink"/>
            <w:rFonts w:asciiTheme="majorHAnsi" w:hAnsiTheme="majorHAnsi" w:cstheme="minorHAnsi"/>
            <w:sz w:val="24"/>
            <w:szCs w:val="24"/>
          </w:rPr>
          <w:t>Matica hrvatska</w:t>
        </w:r>
      </w:hyperlink>
      <w:r w:rsidRPr="001A2E37">
        <w:rPr>
          <w:rFonts w:asciiTheme="majorHAnsi" w:hAnsiTheme="majorHAnsi" w:cstheme="minorHAnsi"/>
          <w:sz w:val="24"/>
          <w:szCs w:val="24"/>
        </w:rPr>
        <w:br/>
        <w:t>Ulica Matice hrvatske, Zagreb</w:t>
      </w:r>
      <w:r w:rsidRPr="001A2E37">
        <w:rPr>
          <w:rFonts w:asciiTheme="majorHAnsi" w:hAnsiTheme="majorHAnsi" w:cstheme="minorHAnsi"/>
          <w:sz w:val="24"/>
          <w:szCs w:val="24"/>
        </w:rPr>
        <w:br/>
        <w:t xml:space="preserve">E: </w:t>
      </w:r>
      <w:hyperlink r:id="rId10" w:history="1">
        <w:r w:rsidRPr="001A2E37">
          <w:rPr>
            <w:rStyle w:val="Hyperlink"/>
            <w:rFonts w:asciiTheme="majorHAnsi" w:hAnsiTheme="majorHAnsi" w:cstheme="minorHAnsi"/>
            <w:sz w:val="24"/>
            <w:szCs w:val="24"/>
          </w:rPr>
          <w:t>mediji@matica.hr</w:t>
        </w:r>
      </w:hyperlink>
      <w:r w:rsidRPr="001A2E37">
        <w:rPr>
          <w:rFonts w:asciiTheme="majorHAnsi" w:hAnsiTheme="majorHAnsi" w:cstheme="minorHAnsi"/>
          <w:sz w:val="24"/>
          <w:szCs w:val="24"/>
        </w:rPr>
        <w:br/>
        <w:t>M: +385 99 396 8255</w:t>
      </w:r>
    </w:p>
    <w:p w14:paraId="07504011" w14:textId="69102B66" w:rsidR="00B50629" w:rsidRPr="004876ED" w:rsidRDefault="00B50629" w:rsidP="00B50629">
      <w:pPr>
        <w:rPr>
          <w:rFonts w:asciiTheme="majorHAnsi" w:hAnsiTheme="majorHAnsi" w:cstheme="majorHAnsi"/>
          <w:sz w:val="28"/>
          <w:szCs w:val="28"/>
        </w:rPr>
      </w:pPr>
    </w:p>
    <w:p w14:paraId="49158012" w14:textId="56C74B11" w:rsidR="00400BF5" w:rsidRPr="00B50629" w:rsidRDefault="00400BF5" w:rsidP="00B50629">
      <w:pPr>
        <w:rPr>
          <w:sz w:val="24"/>
          <w:szCs w:val="24"/>
        </w:rPr>
      </w:pPr>
    </w:p>
    <w:sectPr w:rsidR="00400BF5" w:rsidRPr="00B50629" w:rsidSect="00B72B1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8FC5" w14:textId="77777777" w:rsidR="005F52B9" w:rsidRDefault="005F52B9" w:rsidP="00991A78">
      <w:pPr>
        <w:spacing w:after="0" w:line="240" w:lineRule="auto"/>
      </w:pPr>
      <w:r>
        <w:separator/>
      </w:r>
    </w:p>
  </w:endnote>
  <w:endnote w:type="continuationSeparator" w:id="0">
    <w:p w14:paraId="6315EAEE" w14:textId="77777777" w:rsidR="005F52B9" w:rsidRDefault="005F52B9" w:rsidP="0099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857" w14:textId="77777777" w:rsidR="008F28A7" w:rsidRPr="00FE61FC" w:rsidRDefault="00FE61FC" w:rsidP="00FE61FC">
    <w:pPr>
      <w:pStyle w:val="Footer"/>
      <w:jc w:val="right"/>
    </w:pPr>
    <w:r w:rsidRPr="00FB7D36">
      <w:rPr>
        <w:rFonts w:ascii="Arial" w:hAnsi="Arial" w:cs="Arial"/>
        <w:sz w:val="18"/>
        <w:szCs w:val="18"/>
      </w:rPr>
      <w:t xml:space="preserve">Str. </w:t>
    </w:r>
    <w:r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Pr="00FB7D36">
      <w:rPr>
        <w:rFonts w:ascii="Arial" w:hAnsi="Arial" w:cs="Arial"/>
        <w:sz w:val="18"/>
        <w:szCs w:val="18"/>
      </w:rPr>
      <w:fldChar w:fldCharType="separate"/>
    </w:r>
    <w:r w:rsidR="007544E7">
      <w:rPr>
        <w:rFonts w:ascii="Arial" w:hAnsi="Arial" w:cs="Arial"/>
        <w:noProof/>
        <w:sz w:val="18"/>
        <w:szCs w:val="18"/>
      </w:rPr>
      <w:t>2</w:t>
    </w:r>
    <w:r w:rsidRPr="00FB7D36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1EB2" w14:textId="77777777" w:rsidR="00B72B1B" w:rsidRPr="003C5084" w:rsidRDefault="00B72B1B" w:rsidP="008F1899">
    <w:pPr>
      <w:pStyle w:val="Footer"/>
      <w:pBdr>
        <w:top w:val="single" w:sz="4" w:space="3" w:color="7F7F7F" w:themeColor="text1" w:themeTint="80"/>
      </w:pBdr>
      <w:rPr>
        <w:rFonts w:asciiTheme="minorHAnsi" w:hAnsiTheme="minorHAnsi" w:cstheme="minorHAnsi"/>
        <w:sz w:val="20"/>
        <w:szCs w:val="18"/>
      </w:rPr>
    </w:pPr>
    <w:r w:rsidRPr="003C5084">
      <w:rPr>
        <w:rFonts w:asciiTheme="minorHAnsi" w:hAnsiTheme="minorHAnsi" w:cstheme="minorHAnsi"/>
        <w:sz w:val="20"/>
        <w:szCs w:val="18"/>
      </w:rPr>
      <w:t xml:space="preserve">OIB: 79893058381 • Transakcijski računi: Agram banka d.d. HR3324810001110106604 | </w:t>
    </w:r>
    <w:r w:rsidR="008F1899" w:rsidRPr="003C5084">
      <w:rPr>
        <w:rFonts w:asciiTheme="minorHAnsi" w:hAnsiTheme="minorHAnsi" w:cstheme="minorHAnsi"/>
        <w:sz w:val="20"/>
        <w:szCs w:val="18"/>
      </w:rPr>
      <w:br/>
      <w:t xml:space="preserve">| Privredna banka Zagreb d.d. HR9723400091110784186 | </w:t>
    </w:r>
    <w:r w:rsidRPr="003C5084">
      <w:rPr>
        <w:rFonts w:asciiTheme="minorHAnsi" w:hAnsiTheme="minorHAnsi" w:cstheme="minorHAnsi"/>
        <w:sz w:val="20"/>
        <w:szCs w:val="18"/>
      </w:rPr>
      <w:t>Zagrebačka banka d.d. HR9623600001101517838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128B" w14:textId="77777777" w:rsidR="005F52B9" w:rsidRDefault="005F52B9" w:rsidP="00991A78">
      <w:pPr>
        <w:spacing w:after="0" w:line="240" w:lineRule="auto"/>
      </w:pPr>
      <w:r>
        <w:separator/>
      </w:r>
    </w:p>
  </w:footnote>
  <w:footnote w:type="continuationSeparator" w:id="0">
    <w:p w14:paraId="24B344D7" w14:textId="77777777" w:rsidR="005F52B9" w:rsidRDefault="005F52B9" w:rsidP="0099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E673" w14:textId="77777777" w:rsidR="00B72B1B" w:rsidRDefault="00B72B1B">
    <w:pPr>
      <w:pStyle w:val="Header"/>
    </w:pPr>
    <w:r>
      <w:rPr>
        <w:rFonts w:ascii="Arial" w:hAnsi="Arial" w:cs="Arial"/>
        <w:noProof/>
        <w:sz w:val="18"/>
        <w:szCs w:val="18"/>
        <w:lang w:eastAsia="hr-HR"/>
      </w:rPr>
      <w:drawing>
        <wp:inline distT="0" distB="0" distL="0" distR="0" wp14:anchorId="46815CF6" wp14:editId="6BD83244">
          <wp:extent cx="1405255" cy="144780"/>
          <wp:effectExtent l="0" t="0" r="4445" b="7620"/>
          <wp:docPr id="1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36476" w:rsidRPr="00436476" w14:paraId="47EA5741" w14:textId="77777777" w:rsidTr="00436476">
      <w:tc>
        <w:tcPr>
          <w:tcW w:w="4814" w:type="dxa"/>
          <w:vAlign w:val="bottom"/>
        </w:tcPr>
        <w:p w14:paraId="14F6D7F5" w14:textId="77777777" w:rsidR="00436476" w:rsidRPr="00436476" w:rsidRDefault="00436476" w:rsidP="003C5084">
          <w:pPr>
            <w:pStyle w:val="Header"/>
            <w:spacing w:before="120"/>
          </w:pPr>
          <w:r w:rsidRPr="00436476">
            <w:rPr>
              <w:noProof/>
              <w:lang w:eastAsia="hr-HR"/>
            </w:rPr>
            <w:drawing>
              <wp:inline distT="0" distB="0" distL="0" distR="0" wp14:anchorId="600D3FEE" wp14:editId="775A7695">
                <wp:extent cx="2222205" cy="604474"/>
                <wp:effectExtent l="0" t="0" r="6985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2442" cy="62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5CC783E8" w14:textId="77777777" w:rsidR="00436476" w:rsidRPr="003C5084" w:rsidRDefault="00436476" w:rsidP="00436476">
          <w:pPr>
            <w:pStyle w:val="BasicParagraph"/>
            <w:spacing w:before="240"/>
            <w:rPr>
              <w:rFonts w:asciiTheme="minorHAnsi" w:hAnsiTheme="minorHAnsi" w:cstheme="minorHAnsi"/>
              <w:sz w:val="18"/>
              <w:szCs w:val="18"/>
              <w:lang w:val="hr-HR"/>
            </w:rPr>
          </w:pPr>
          <w:r w:rsidRPr="003C5084">
            <w:rPr>
              <w:rFonts w:asciiTheme="minorHAnsi" w:hAnsiTheme="minorHAnsi" w:cstheme="minorHAnsi"/>
              <w:sz w:val="18"/>
              <w:szCs w:val="18"/>
              <w:lang w:val="hr-HR"/>
            </w:rPr>
            <w:t>10000 Zagreb, Ulica Matice hrvatske 2 – Strossmayerov trg 4</w:t>
          </w:r>
        </w:p>
        <w:p w14:paraId="6D1C4B12" w14:textId="77430E97" w:rsidR="00436476" w:rsidRPr="003C5084" w:rsidRDefault="00436476" w:rsidP="00436476">
          <w:pPr>
            <w:pStyle w:val="BasicParagraph"/>
            <w:rPr>
              <w:rFonts w:asciiTheme="minorHAnsi" w:hAnsiTheme="minorHAnsi" w:cstheme="minorHAnsi"/>
              <w:sz w:val="18"/>
              <w:szCs w:val="18"/>
              <w:lang w:val="hr-HR"/>
            </w:rPr>
          </w:pPr>
          <w:r w:rsidRPr="003C5084">
            <w:rPr>
              <w:rFonts w:asciiTheme="minorHAnsi" w:hAnsiTheme="minorHAnsi" w:cstheme="minorHAnsi"/>
              <w:sz w:val="18"/>
              <w:szCs w:val="18"/>
              <w:lang w:val="hr-HR"/>
            </w:rPr>
            <w:t>Telefon: 01/48-78-360</w:t>
          </w:r>
          <w:r w:rsidR="00824B0B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 </w:t>
          </w:r>
          <w:r w:rsidRPr="003C5084">
            <w:rPr>
              <w:rFonts w:asciiTheme="minorHAnsi" w:hAnsiTheme="minorHAnsi" w:cstheme="minorHAnsi"/>
              <w:sz w:val="18"/>
              <w:szCs w:val="18"/>
              <w:lang w:val="hr-HR"/>
            </w:rPr>
            <w:t>|</w:t>
          </w:r>
          <w:r w:rsidR="00824B0B">
            <w:rPr>
              <w:rFonts w:asciiTheme="minorHAnsi" w:hAnsiTheme="minorHAnsi" w:cstheme="minorHAnsi"/>
              <w:sz w:val="18"/>
              <w:szCs w:val="18"/>
              <w:lang w:val="hr-HR"/>
            </w:rPr>
            <w:t xml:space="preserve"> </w:t>
          </w:r>
          <w:r w:rsidRPr="003C5084">
            <w:rPr>
              <w:rFonts w:asciiTheme="minorHAnsi" w:hAnsiTheme="minorHAnsi" w:cstheme="minorHAnsi"/>
              <w:sz w:val="18"/>
              <w:szCs w:val="18"/>
              <w:lang w:val="hr-HR"/>
            </w:rPr>
            <w:t>Telefaks: 01/48-19-319</w:t>
          </w:r>
        </w:p>
        <w:p w14:paraId="7178F20A" w14:textId="75604179" w:rsidR="00436476" w:rsidRPr="003C5084" w:rsidRDefault="00436476" w:rsidP="00436476">
          <w:pPr>
            <w:pStyle w:val="Header"/>
            <w:rPr>
              <w:rFonts w:asciiTheme="minorHAnsi" w:hAnsiTheme="minorHAnsi" w:cstheme="minorHAnsi"/>
            </w:rPr>
          </w:pPr>
          <w:r w:rsidRPr="003C5084">
            <w:rPr>
              <w:rFonts w:asciiTheme="minorHAnsi" w:hAnsiTheme="minorHAnsi" w:cstheme="minorHAnsi"/>
              <w:sz w:val="18"/>
              <w:szCs w:val="18"/>
            </w:rPr>
            <w:t>www.matica.hr</w:t>
          </w:r>
          <w:r w:rsidR="00824B0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3C5084">
            <w:rPr>
              <w:rFonts w:asciiTheme="minorHAnsi" w:hAnsiTheme="minorHAnsi" w:cstheme="minorHAnsi"/>
              <w:sz w:val="18"/>
              <w:szCs w:val="18"/>
            </w:rPr>
            <w:t>|</w:t>
          </w:r>
          <w:r w:rsidR="00824B0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3C5084">
            <w:rPr>
              <w:rFonts w:asciiTheme="minorHAnsi" w:hAnsiTheme="minorHAnsi" w:cstheme="minorHAnsi"/>
              <w:sz w:val="18"/>
              <w:szCs w:val="18"/>
            </w:rPr>
            <w:t>e-mail: matica@matica.hr</w:t>
          </w:r>
        </w:p>
      </w:tc>
    </w:tr>
  </w:tbl>
  <w:p w14:paraId="04222891" w14:textId="77777777" w:rsidR="003654C7" w:rsidRDefault="003654C7" w:rsidP="003654C7">
    <w:pPr>
      <w:pStyle w:val="Header"/>
      <w:pBdr>
        <w:bottom w:val="single" w:sz="4" w:space="1" w:color="auto"/>
      </w:pBdr>
    </w:pPr>
  </w:p>
  <w:p w14:paraId="2D7AEEE3" w14:textId="77777777" w:rsidR="003654C7" w:rsidRDefault="003654C7" w:rsidP="003654C7">
    <w:pPr>
      <w:pStyle w:val="Header"/>
    </w:pPr>
  </w:p>
  <w:p w14:paraId="602B3462" w14:textId="77777777" w:rsidR="003654C7" w:rsidRDefault="003654C7" w:rsidP="00365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D7E06"/>
    <w:multiLevelType w:val="hybridMultilevel"/>
    <w:tmpl w:val="86AAB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70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DC"/>
    <w:rsid w:val="00002E3A"/>
    <w:rsid w:val="0001065B"/>
    <w:rsid w:val="00030486"/>
    <w:rsid w:val="00045182"/>
    <w:rsid w:val="00052DF8"/>
    <w:rsid w:val="000705EA"/>
    <w:rsid w:val="00097A88"/>
    <w:rsid w:val="000B1BE9"/>
    <w:rsid w:val="000B6B6A"/>
    <w:rsid w:val="000C68D9"/>
    <w:rsid w:val="000D6C8C"/>
    <w:rsid w:val="001104E9"/>
    <w:rsid w:val="00123D8F"/>
    <w:rsid w:val="001275EC"/>
    <w:rsid w:val="001325EA"/>
    <w:rsid w:val="00144C0D"/>
    <w:rsid w:val="001472E3"/>
    <w:rsid w:val="001577EC"/>
    <w:rsid w:val="00160FA6"/>
    <w:rsid w:val="001731FE"/>
    <w:rsid w:val="0017765C"/>
    <w:rsid w:val="0019017D"/>
    <w:rsid w:val="001A2E37"/>
    <w:rsid w:val="001A59C2"/>
    <w:rsid w:val="001C7233"/>
    <w:rsid w:val="001D0104"/>
    <w:rsid w:val="001D2C0A"/>
    <w:rsid w:val="001D2DDF"/>
    <w:rsid w:val="001E45B0"/>
    <w:rsid w:val="001E624F"/>
    <w:rsid w:val="001F5E31"/>
    <w:rsid w:val="00211C8E"/>
    <w:rsid w:val="002139F7"/>
    <w:rsid w:val="00240A0B"/>
    <w:rsid w:val="0024318B"/>
    <w:rsid w:val="0026461E"/>
    <w:rsid w:val="002704F3"/>
    <w:rsid w:val="00273092"/>
    <w:rsid w:val="002B2B56"/>
    <w:rsid w:val="002B6FA6"/>
    <w:rsid w:val="002C4723"/>
    <w:rsid w:val="002D7E1D"/>
    <w:rsid w:val="002E47AB"/>
    <w:rsid w:val="002E5199"/>
    <w:rsid w:val="002F07A5"/>
    <w:rsid w:val="002F3D82"/>
    <w:rsid w:val="002F78DC"/>
    <w:rsid w:val="003032AA"/>
    <w:rsid w:val="00311586"/>
    <w:rsid w:val="0032165C"/>
    <w:rsid w:val="00324EE5"/>
    <w:rsid w:val="00327E0A"/>
    <w:rsid w:val="00331DDB"/>
    <w:rsid w:val="003654C7"/>
    <w:rsid w:val="00365ABE"/>
    <w:rsid w:val="00382A88"/>
    <w:rsid w:val="003A6665"/>
    <w:rsid w:val="003B3DAE"/>
    <w:rsid w:val="003B4826"/>
    <w:rsid w:val="003B5625"/>
    <w:rsid w:val="003B627E"/>
    <w:rsid w:val="003C5084"/>
    <w:rsid w:val="003D27DF"/>
    <w:rsid w:val="003E5EAC"/>
    <w:rsid w:val="003F2B8A"/>
    <w:rsid w:val="003F6805"/>
    <w:rsid w:val="00400BF5"/>
    <w:rsid w:val="004040E3"/>
    <w:rsid w:val="00407B42"/>
    <w:rsid w:val="0042326F"/>
    <w:rsid w:val="00436147"/>
    <w:rsid w:val="00436476"/>
    <w:rsid w:val="00443B3D"/>
    <w:rsid w:val="0046672E"/>
    <w:rsid w:val="0048677B"/>
    <w:rsid w:val="004A1A12"/>
    <w:rsid w:val="004A3083"/>
    <w:rsid w:val="004A62B9"/>
    <w:rsid w:val="004C02F3"/>
    <w:rsid w:val="004C24C7"/>
    <w:rsid w:val="004C3A7C"/>
    <w:rsid w:val="004C6ECE"/>
    <w:rsid w:val="004D7189"/>
    <w:rsid w:val="004E0C04"/>
    <w:rsid w:val="005221D0"/>
    <w:rsid w:val="00527E74"/>
    <w:rsid w:val="00547CED"/>
    <w:rsid w:val="005533A4"/>
    <w:rsid w:val="00562658"/>
    <w:rsid w:val="00565726"/>
    <w:rsid w:val="00566685"/>
    <w:rsid w:val="005730CA"/>
    <w:rsid w:val="00573EA2"/>
    <w:rsid w:val="00593C92"/>
    <w:rsid w:val="005E40E0"/>
    <w:rsid w:val="005E7438"/>
    <w:rsid w:val="005F4C3D"/>
    <w:rsid w:val="005F52B9"/>
    <w:rsid w:val="006115B9"/>
    <w:rsid w:val="006360CB"/>
    <w:rsid w:val="0064123B"/>
    <w:rsid w:val="00662D4C"/>
    <w:rsid w:val="00683DE1"/>
    <w:rsid w:val="00693B83"/>
    <w:rsid w:val="006D2E18"/>
    <w:rsid w:val="006D3DAC"/>
    <w:rsid w:val="006E7C8F"/>
    <w:rsid w:val="006F6957"/>
    <w:rsid w:val="007015C9"/>
    <w:rsid w:val="0070309E"/>
    <w:rsid w:val="00707441"/>
    <w:rsid w:val="007123E1"/>
    <w:rsid w:val="0072660C"/>
    <w:rsid w:val="00734DDF"/>
    <w:rsid w:val="0074368B"/>
    <w:rsid w:val="0074624D"/>
    <w:rsid w:val="007476E0"/>
    <w:rsid w:val="007544E7"/>
    <w:rsid w:val="00771212"/>
    <w:rsid w:val="00771321"/>
    <w:rsid w:val="00787E98"/>
    <w:rsid w:val="007A10FF"/>
    <w:rsid w:val="007A463C"/>
    <w:rsid w:val="007A75C4"/>
    <w:rsid w:val="007B11A0"/>
    <w:rsid w:val="007B2FF7"/>
    <w:rsid w:val="007B4904"/>
    <w:rsid w:val="007C6A45"/>
    <w:rsid w:val="00804CCF"/>
    <w:rsid w:val="008061C8"/>
    <w:rsid w:val="00806A6A"/>
    <w:rsid w:val="00810EF4"/>
    <w:rsid w:val="00812E5A"/>
    <w:rsid w:val="00824B0B"/>
    <w:rsid w:val="00835EB1"/>
    <w:rsid w:val="00840683"/>
    <w:rsid w:val="008471C4"/>
    <w:rsid w:val="00870BB2"/>
    <w:rsid w:val="00870D40"/>
    <w:rsid w:val="0087471C"/>
    <w:rsid w:val="00880F04"/>
    <w:rsid w:val="0089778C"/>
    <w:rsid w:val="008A2E15"/>
    <w:rsid w:val="008A4CCC"/>
    <w:rsid w:val="008B2F80"/>
    <w:rsid w:val="008D0E66"/>
    <w:rsid w:val="008E4AFB"/>
    <w:rsid w:val="008F147D"/>
    <w:rsid w:val="008F1899"/>
    <w:rsid w:val="008F28A7"/>
    <w:rsid w:val="00905445"/>
    <w:rsid w:val="00905ED2"/>
    <w:rsid w:val="00906012"/>
    <w:rsid w:val="00924EB3"/>
    <w:rsid w:val="00931FD6"/>
    <w:rsid w:val="00936927"/>
    <w:rsid w:val="00956F77"/>
    <w:rsid w:val="00966297"/>
    <w:rsid w:val="00975682"/>
    <w:rsid w:val="00984755"/>
    <w:rsid w:val="00991A78"/>
    <w:rsid w:val="009C3964"/>
    <w:rsid w:val="009D4A6F"/>
    <w:rsid w:val="009F470D"/>
    <w:rsid w:val="00A15C34"/>
    <w:rsid w:val="00A30591"/>
    <w:rsid w:val="00A35D87"/>
    <w:rsid w:val="00A6265D"/>
    <w:rsid w:val="00A83EA3"/>
    <w:rsid w:val="00A9470B"/>
    <w:rsid w:val="00AB7BDE"/>
    <w:rsid w:val="00AD02F6"/>
    <w:rsid w:val="00AD4542"/>
    <w:rsid w:val="00AF3BF0"/>
    <w:rsid w:val="00B31E88"/>
    <w:rsid w:val="00B32316"/>
    <w:rsid w:val="00B3396A"/>
    <w:rsid w:val="00B3507C"/>
    <w:rsid w:val="00B35396"/>
    <w:rsid w:val="00B367B2"/>
    <w:rsid w:val="00B37818"/>
    <w:rsid w:val="00B50629"/>
    <w:rsid w:val="00B72B1B"/>
    <w:rsid w:val="00B74340"/>
    <w:rsid w:val="00B76F0B"/>
    <w:rsid w:val="00B83163"/>
    <w:rsid w:val="00B85C70"/>
    <w:rsid w:val="00BA6276"/>
    <w:rsid w:val="00BB7BF0"/>
    <w:rsid w:val="00BE1A2C"/>
    <w:rsid w:val="00BE1F85"/>
    <w:rsid w:val="00C009B3"/>
    <w:rsid w:val="00C062DE"/>
    <w:rsid w:val="00C24F68"/>
    <w:rsid w:val="00C30100"/>
    <w:rsid w:val="00C43BF2"/>
    <w:rsid w:val="00C44491"/>
    <w:rsid w:val="00C74F1D"/>
    <w:rsid w:val="00C800E5"/>
    <w:rsid w:val="00C85139"/>
    <w:rsid w:val="00C874D2"/>
    <w:rsid w:val="00C9090A"/>
    <w:rsid w:val="00CB0EE0"/>
    <w:rsid w:val="00CB2103"/>
    <w:rsid w:val="00CC44D2"/>
    <w:rsid w:val="00CD3415"/>
    <w:rsid w:val="00CE5511"/>
    <w:rsid w:val="00D24367"/>
    <w:rsid w:val="00D336A5"/>
    <w:rsid w:val="00D37CD5"/>
    <w:rsid w:val="00D46832"/>
    <w:rsid w:val="00D60F11"/>
    <w:rsid w:val="00D62C9B"/>
    <w:rsid w:val="00D634A8"/>
    <w:rsid w:val="00D67499"/>
    <w:rsid w:val="00D67B14"/>
    <w:rsid w:val="00D7631F"/>
    <w:rsid w:val="00D76C36"/>
    <w:rsid w:val="00D9623A"/>
    <w:rsid w:val="00DA0058"/>
    <w:rsid w:val="00DA3D7E"/>
    <w:rsid w:val="00DA5729"/>
    <w:rsid w:val="00DB2C34"/>
    <w:rsid w:val="00DC54F0"/>
    <w:rsid w:val="00DC55E5"/>
    <w:rsid w:val="00DD1CC5"/>
    <w:rsid w:val="00DE1377"/>
    <w:rsid w:val="00DF048D"/>
    <w:rsid w:val="00DF076A"/>
    <w:rsid w:val="00E04978"/>
    <w:rsid w:val="00E04A10"/>
    <w:rsid w:val="00E06F82"/>
    <w:rsid w:val="00E1276C"/>
    <w:rsid w:val="00E1460E"/>
    <w:rsid w:val="00E23833"/>
    <w:rsid w:val="00E337B6"/>
    <w:rsid w:val="00E50D3B"/>
    <w:rsid w:val="00E70B02"/>
    <w:rsid w:val="00E7547F"/>
    <w:rsid w:val="00E91AB8"/>
    <w:rsid w:val="00E969FE"/>
    <w:rsid w:val="00EA513E"/>
    <w:rsid w:val="00EC2E45"/>
    <w:rsid w:val="00EC71C1"/>
    <w:rsid w:val="00EC7742"/>
    <w:rsid w:val="00EE6222"/>
    <w:rsid w:val="00EF3225"/>
    <w:rsid w:val="00F13282"/>
    <w:rsid w:val="00F46A28"/>
    <w:rsid w:val="00F5235A"/>
    <w:rsid w:val="00F55C21"/>
    <w:rsid w:val="00F55EE3"/>
    <w:rsid w:val="00F675C4"/>
    <w:rsid w:val="00F87E2F"/>
    <w:rsid w:val="00FB66B1"/>
    <w:rsid w:val="00FB7138"/>
    <w:rsid w:val="00FB7D36"/>
    <w:rsid w:val="00FC0F58"/>
    <w:rsid w:val="00FC3061"/>
    <w:rsid w:val="00FC5987"/>
    <w:rsid w:val="00FE06AD"/>
    <w:rsid w:val="00FE61FC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A2E32D"/>
  <w15:docId w15:val="{DBC04788-9362-4FD6-AD11-CE1877E1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5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78"/>
  </w:style>
  <w:style w:type="paragraph" w:styleId="Footer">
    <w:name w:val="footer"/>
    <w:basedOn w:val="Normal"/>
    <w:link w:val="FooterChar"/>
    <w:uiPriority w:val="99"/>
    <w:unhideWhenUsed/>
    <w:rsid w:val="00991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78"/>
  </w:style>
  <w:style w:type="paragraph" w:styleId="BalloonText">
    <w:name w:val="Balloon Text"/>
    <w:basedOn w:val="Normal"/>
    <w:link w:val="BalloonTextChar"/>
    <w:uiPriority w:val="99"/>
    <w:semiHidden/>
    <w:unhideWhenUsed/>
    <w:rsid w:val="0099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1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364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436476"/>
  </w:style>
  <w:style w:type="paragraph" w:styleId="ListParagraph">
    <w:name w:val="List Paragraph"/>
    <w:basedOn w:val="Normal"/>
    <w:uiPriority w:val="34"/>
    <w:qFormat/>
    <w:rsid w:val="009F47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5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B562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32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115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3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ica.hr/media/uploads/program_festival_knjige__u_matici_hrvatskoj_15-18.rujna_2022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matica.hr/zbivanja/prvi-festival-knjige-u-matici-hrvatskoj-1518-rujna-2022-345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diji@matic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ica.hr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zivoda\Downloads\Memorandum_MH-2022-180g-V1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Memorandum_MH-2022-180g-V1</Template>
  <TotalTime>414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Gazivoda</dc:creator>
  <cp:lastModifiedBy>Jelena Gazivoda</cp:lastModifiedBy>
  <cp:revision>30</cp:revision>
  <cp:lastPrinted>2022-09-09T06:14:00Z</cp:lastPrinted>
  <dcterms:created xsi:type="dcterms:W3CDTF">2022-09-08T07:23:00Z</dcterms:created>
  <dcterms:modified xsi:type="dcterms:W3CDTF">2022-09-09T08:16:00Z</dcterms:modified>
</cp:coreProperties>
</file>